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/>
        <w:jc w:val="center"/>
        <w:rPr>
          <w:rFonts w:ascii="TH SarabunPSK" w:cs="TH SarabunPSK" w:hAnsi="TH SarabunPSK"/>
          <w:b/>
          <w:bCs/>
          <w:sz w:val="52"/>
          <w:szCs w:val="52"/>
          <w:u w:val="single"/>
        </w:rPr>
      </w:pPr>
    </w:p>
    <w:p>
      <w:pPr>
        <w:pStyle w:val="style0"/>
        <w:spacing w:after="0"/>
        <w:jc w:val="center"/>
        <w:rPr>
          <w:rFonts w:ascii="TH SarabunPSK" w:cs="TH SarabunPSK" w:hAnsi="TH SarabunPSK"/>
          <w:b/>
          <w:bCs/>
          <w:sz w:val="52"/>
          <w:szCs w:val="52"/>
          <w:u w:val="single"/>
        </w:rPr>
      </w:pPr>
      <w:r>
        <w:rPr>
          <w:noProof/>
        </w:rPr>
        <w:drawing>
          <wp:anchor distT="0" distB="0" distL="0" distR="0" simplePos="false" relativeHeight="19" behindDoc="false" locked="false" layoutInCell="true" allowOverlap="true">
            <wp:simplePos x="0" y="0"/>
            <wp:positionH relativeFrom="column">
              <wp14:pctPosHOffset>0</wp14:pctPosHOffset>
            </wp:positionH>
            <wp:positionV relativeFrom="paragraph">
              <wp14:pctPosVOffset>0</wp14:pctPosVOffset>
            </wp:positionV>
            <wp:extent cx="6477000" cy="6477000"/>
            <wp:effectExtent l="0" t="0" r="0" b="0"/>
            <wp:wrapTopAndBottom/>
            <wp:docPr id="1026" name="_x0000_t7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t75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477000" cy="64770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H SarabunPSK" w:cs="TH SarabunPSK" w:hAnsi="TH SarabunPSK"/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posOffset>419100</wp:posOffset>
                </wp:positionH>
                <wp:positionV relativeFrom="paragraph">
                  <wp:posOffset>-161925</wp:posOffset>
                </wp:positionV>
                <wp:extent cx="5772150" cy="704850"/>
                <wp:effectExtent l="0" t="0" r="19050" b="19050"/>
                <wp:wrapNone/>
                <wp:docPr id="1027" name="Rectangle 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772150" cy="704850"/>
                        </a:xfrm>
                        <a:prstGeom prst="rect"/>
                        <a:gradFill flip="none" rotWithShape="true">
                          <a:gsLst>
                            <a:gs pos="0">
                              <a:srgbClr val="afc9e9"/>
                            </a:gs>
                            <a:gs pos="50000">
                              <a:srgbClr val="a1c0e3"/>
                            </a:gs>
                            <a:gs pos="100000">
                              <a:srgbClr val="90b7e3"/>
                            </a:gs>
                          </a:gsLst>
                          <a:lin ang="5400000" scaled="false"/>
                        </a:gradFill>
                        <a:ln cmpd="sng" cap="flat" w="63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1027" stroked="t" style="position:absolute;margin-left:33.0pt;margin-top:-12.75pt;width:454.5pt;height:55.5pt;z-index:-2147483645;mso-position-horizontal-relative:text;mso-position-vertical-relative:text;mso-width-percent:0;mso-width-relative:margin;mso-height-relative:page;mso-wrap-distance-left:0.0pt;mso-wrap-distance-right:0.0pt;visibility:visible;">
                <v:stroke joinstyle="miter" color="#5b9bd5" weight="0.5pt"/>
                <v:fill color2="#90b7e3" rotate="true" method="any" color="#afc9e9" focus="100%" type="gradient" colors="0f #afc9e9;32768f #a1c0e3;1 #90b7e3;">
                  <o:fill v:ext="view" type="gradientUnscaled"/>
                </v:fill>
              </v:rect>
            </w:pict>
          </mc:Fallback>
        </mc:AlternateContent>
      </w:r>
      <w:r>
        <w:rPr>
          <w:rFonts w:ascii="TH SarabunPSK" w:cs="TH SarabunPSK" w:hAnsi="TH SarabunPSK"/>
          <w:b/>
          <w:bCs/>
          <w:sz w:val="52"/>
          <w:szCs w:val="52"/>
          <w:u w:val="single"/>
          <w:cs/>
        </w:rPr>
        <w:t>โปรแกรมทัวร์</w:t>
      </w:r>
      <w:r>
        <w:rPr>
          <w:rFonts w:ascii="TH SarabunPSK" w:cs="TH SarabunPSK" w:hAnsi="TH SarabunPSK" w:hint="cs"/>
          <w:b/>
          <w:bCs/>
          <w:sz w:val="52"/>
          <w:szCs w:val="52"/>
          <w:u w:val="single"/>
          <w:cs/>
        </w:rPr>
        <w:t xml:space="preserve">นครศรี </w:t>
      </w:r>
      <w:r>
        <w:rPr>
          <w:rFonts w:ascii="TH SarabunPSK" w:cs="TH SarabunPSK" w:hAnsi="TH SarabunPSK"/>
          <w:b/>
          <w:bCs/>
          <w:sz w:val="52"/>
          <w:szCs w:val="52"/>
          <w:u w:val="single"/>
          <w:cs/>
        </w:rPr>
        <w:t>–</w:t>
      </w:r>
      <w:r>
        <w:rPr>
          <w:rFonts w:ascii="TH SarabunPSK" w:cs="TH SarabunPSK" w:hAnsi="TH SarabunPSK" w:hint="cs"/>
          <w:b/>
          <w:bCs/>
          <w:sz w:val="52"/>
          <w:szCs w:val="52"/>
          <w:u w:val="single"/>
          <w:cs/>
        </w:rPr>
        <w:t xml:space="preserve"> สุราษฎร์ หรอยอย่างแรง</w:t>
      </w:r>
      <w:r>
        <w:rPr>
          <w:rFonts w:ascii="TH SarabunPSK" w:cs="TH SarabunPSK" w:hAnsi="TH SarabunPSK"/>
          <w:b/>
          <w:bCs/>
          <w:sz w:val="52"/>
          <w:szCs w:val="52"/>
          <w:u w:val="single"/>
          <w:cs/>
        </w:rPr>
        <w:t xml:space="preserve"> </w:t>
      </w:r>
      <w:r>
        <w:rPr>
          <w:rFonts w:ascii="TH SarabunPSK" w:cs="TH SarabunPSK" w:hAnsi="TH SarabunPSK" w:hint="cs"/>
          <w:b/>
          <w:bCs/>
          <w:sz w:val="52"/>
          <w:szCs w:val="52"/>
          <w:u w:val="single"/>
          <w:cs/>
        </w:rPr>
        <w:t>4</w:t>
      </w:r>
      <w:r>
        <w:rPr>
          <w:rFonts w:ascii="TH SarabunPSK" w:cs="TH SarabunPSK" w:hAnsi="TH SarabunPSK"/>
          <w:b/>
          <w:bCs/>
          <w:sz w:val="52"/>
          <w:szCs w:val="52"/>
          <w:u w:val="single"/>
        </w:rPr>
        <w:t xml:space="preserve"> </w:t>
      </w:r>
      <w:r>
        <w:rPr>
          <w:rFonts w:ascii="TH SarabunPSK" w:cs="TH SarabunPSK" w:hAnsi="TH SarabunPSK"/>
          <w:b/>
          <w:bCs/>
          <w:sz w:val="52"/>
          <w:szCs w:val="52"/>
          <w:u w:val="single"/>
          <w:cs/>
        </w:rPr>
        <w:t xml:space="preserve">วัน </w:t>
      </w:r>
      <w:r>
        <w:rPr>
          <w:rFonts w:ascii="TH SarabunPSK" w:cs="TH SarabunPSK" w:hAnsi="TH SarabunPSK"/>
          <w:b/>
          <w:bCs/>
          <w:sz w:val="52"/>
          <w:szCs w:val="52"/>
          <w:u w:val="single"/>
        </w:rPr>
        <w:t xml:space="preserve">2 </w:t>
      </w:r>
      <w:r>
        <w:rPr>
          <w:rFonts w:ascii="TH SarabunPSK" w:cs="TH SarabunPSK" w:hAnsi="TH SarabunPSK"/>
          <w:b/>
          <w:bCs/>
          <w:sz w:val="52"/>
          <w:szCs w:val="52"/>
          <w:u w:val="single"/>
          <w:cs/>
        </w:rPr>
        <w:t>คืน</w:t>
      </w:r>
    </w:p>
    <w:bookmarkStart w:id="0" w:name="_Hlk44702654"/>
    <w:bookmarkEnd w:id="0"/>
    <w:p>
      <w:pPr>
        <w:pStyle w:val="style0"/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</w:p>
    <w:p>
      <w:pPr>
        <w:pStyle w:val="style0"/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</w:p>
    <w:p>
      <w:pPr>
        <w:pStyle w:val="style0"/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</w:p>
    <w:p>
      <w:pPr>
        <w:pStyle w:val="style0"/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</w:p>
    <w:p>
      <w:pPr>
        <w:pStyle w:val="style0"/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</w:p>
    <w:p>
      <w:pPr>
        <w:pStyle w:val="style0"/>
        <w:spacing w:after="0"/>
        <w:rPr>
          <w:rFonts w:ascii="TH SarabunPSK" w:cs="TH SarabunPSK" w:hAnsi="TH SarabunPSK"/>
          <w:b/>
          <w:bCs/>
          <w:sz w:val="36"/>
          <w:szCs w:val="36"/>
          <w:u w:val="single"/>
        </w:rPr>
      </w:pPr>
    </w:p>
    <w:p>
      <w:pPr>
        <w:pStyle w:val="style0"/>
        <w:spacing w:after="0"/>
        <w:rPr>
          <w:rFonts w:ascii="TH SarabunPSK" w:cs="TH SarabunPSK" w:hAnsi="TH SarabunPSK"/>
          <w:b/>
          <w:bCs/>
          <w:sz w:val="36"/>
          <w:szCs w:val="36"/>
          <w:u w:val="single"/>
        </w:rPr>
      </w:pPr>
    </w:p>
    <w:p>
      <w:pPr>
        <w:pStyle w:val="style0"/>
        <w:tabs>
          <w:tab w:val="left" w:leader="none" w:pos="90"/>
        </w:tabs>
        <w:spacing w:after="0"/>
        <w:rPr>
          <w:rFonts w:ascii="TH SarabunPSK" w:cs="TH SarabunPSK" w:hAnsi="TH SarabunPSK"/>
          <w:b/>
          <w:bCs/>
          <w:color w:val="ff0000"/>
          <w:sz w:val="44"/>
          <w:szCs w:val="44"/>
          <w:u w:val="single"/>
        </w:rPr>
      </w:pPr>
      <w:r>
        <w:rPr>
          <w:rFonts w:ascii="TH SarabunPSK" w:cs="TH SarabunPSK" w:hAnsi="TH SarabunPSK" w:hint="cs"/>
          <w:b/>
          <w:bCs/>
          <w:color w:val="ff0000"/>
          <w:sz w:val="44"/>
          <w:szCs w:val="44"/>
          <w:u w:val="single"/>
          <w:cs/>
        </w:rPr>
        <w:t xml:space="preserve">มาตราการดูแลป้องกัน การติดเชื้อโควิด-19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after="0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โต๊ะอาหาร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มีการจัดที่นั่งแบบเว้นระยะห่าง ใช้ช้อนกลาง (</w:t>
      </w:r>
      <w:r>
        <w:rPr>
          <w:rFonts w:ascii="TH SarabunPSK" w:cs="TH SarabunPSK" w:hAnsi="TH SarabunPSK"/>
          <w:b/>
          <w:bCs/>
          <w:sz w:val="32"/>
          <w:szCs w:val="32"/>
        </w:rPr>
        <w:t>Social Distancing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)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rPr>
          <w:rFonts w:ascii="TH SarabunPSK" w:cs="TH SarabunPSK" w:hAnsi="TH SarabunPSK"/>
          <w:b/>
          <w:bCs/>
          <w:sz w:val="32"/>
          <w:szCs w:val="32"/>
          <w:u w:val="single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จุดบริการ แอลกอฮอล์ล้างมือประจำรถบัส ตลาดการเดินทาง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rPr>
          <w:rFonts w:ascii="TH SarabunPSK" w:cs="TH SarabunPSK" w:hAnsi="TH SarabunPSK"/>
          <w:b/>
          <w:bCs/>
          <w:sz w:val="32"/>
          <w:szCs w:val="32"/>
          <w:u w:val="single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COVID-19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>
      <w:pPr>
        <w:pStyle w:val="style0"/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  <w:r>
        <w:rPr>
          <w:rFonts w:ascii="TH SarabunPSK" w:cs="TH SarabunPSK" w:hAnsi="TH SarabunPSK"/>
          <w:b/>
          <w:bCs/>
          <w:sz w:val="36"/>
          <w:szCs w:val="36"/>
          <w:u w:val="single"/>
        </w:rPr>
        <w:t>DAY 1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/>
          <w:b/>
          <w:bCs/>
          <w:sz w:val="36"/>
          <w:szCs w:val="36"/>
          <w:cs/>
        </w:rPr>
        <w:t xml:space="preserve">(กรุงเทพฯ) 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>ป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ั๊ม ปตท. กม. 25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(-/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>-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/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>-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)</w:t>
      </w:r>
    </w:p>
    <w:p>
      <w:pPr>
        <w:pStyle w:val="style0"/>
        <w:spacing w:after="0" w:lineRule="auto" w:line="240"/>
        <w:ind w:left="1440" w:hanging="144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440" w:hanging="1440"/>
        <w:rPr>
          <w:rFonts w:ascii="TH Sarabun New" w:cs="TH Sarabun New" w:hAnsi="TH Sarabun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0" distR="0" simplePos="false" relativeHeight="10" behindDoc="false" locked="false" layoutInCell="true" allowOverlap="true">
            <wp:simplePos x="0" y="0"/>
            <wp:positionH relativeFrom="column">
              <wp:posOffset>2502535</wp:posOffset>
            </wp:positionH>
            <wp:positionV relativeFrom="paragraph">
              <wp:posOffset>1910080</wp:posOffset>
            </wp:positionV>
            <wp:extent cx="4362450" cy="2506345"/>
            <wp:effectExtent l="0" t="0" r="0" b="8255"/>
            <wp:wrapTopAndBottom/>
            <wp:docPr id="1028" name="Picture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9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362450" cy="2506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false" relativeHeight="11" behindDoc="false" locked="false" layoutInCell="true" allowOverlap="true">
            <wp:simplePos x="0" y="0"/>
            <wp:positionH relativeFrom="column">
              <wp:posOffset>9525</wp:posOffset>
            </wp:positionH>
            <wp:positionV relativeFrom="paragraph">
              <wp:posOffset>1908810</wp:posOffset>
            </wp:positionV>
            <wp:extent cx="2409825" cy="2409824"/>
            <wp:effectExtent l="0" t="0" r="9525" b="9525"/>
            <wp:wrapTopAndBottom/>
            <wp:docPr id="1029" name="Picture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09825" cy="240982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20.30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คณะพร้อมกัน ณ </w:t>
      </w:r>
      <w:r>
        <w:rPr>
          <w:rFonts w:ascii="TH SarabunPSK" w:cs="TH SarabunPSK" w:hAnsi="TH SarabunPSK" w:hint="cs"/>
          <w:sz w:val="32"/>
          <w:szCs w:val="32"/>
          <w:cs/>
        </w:rPr>
        <w:t>ปั้มปตท. กม.25 ถนนพหลโยธิน แขวงสายไหม เขตสายไหม กทม. (</w:t>
      </w:r>
      <w:r>
        <w:rPr>
          <w:rFonts w:ascii="TH SarabunPSK" w:cs="TH SarabunPSK" w:hAnsi="TH SarabunPSK"/>
          <w:sz w:val="32"/>
          <w:szCs w:val="32"/>
        </w:rPr>
        <w:t>google map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 xml:space="preserve">: </w:t>
      </w:r>
      <w:r>
        <w:rPr/>
        <w:fldChar w:fldCharType="begin"/>
      </w:r>
      <w:r>
        <w:instrText xml:space="preserve"> HYPERLINK "https://goo.gl/maps/NddsaJaY2v3M82DX8" </w:instrText>
      </w:r>
      <w:r>
        <w:rPr/>
        <w:fldChar w:fldCharType="separate"/>
      </w:r>
      <w:r>
        <w:rPr>
          <w:rStyle w:val="style85"/>
          <w:rFonts w:ascii="TH SarabunPSK" w:cs="TH SarabunPSK" w:hAnsi="TH SarabunPSK"/>
          <w:sz w:val="32"/>
          <w:szCs w:val="32"/>
        </w:rPr>
        <w:t>https://goo.gl/maps/NddsaJaY2v3M82DX</w:t>
      </w:r>
      <w:r>
        <w:rPr>
          <w:rStyle w:val="style85"/>
          <w:rFonts w:ascii="TH SarabunPSK" w:cs="TH SarabunPSK" w:hAnsi="TH SarabunPSK" w:hint="cs"/>
          <w:sz w:val="32"/>
          <w:szCs w:val="32"/>
          <w:cs/>
        </w:rPr>
        <w:t>8</w:t>
      </w:r>
      <w:r>
        <w:rPr/>
        <w:fldChar w:fldCharType="end"/>
      </w:r>
      <w:r>
        <w:rPr>
          <w:rFonts w:ascii="TH SarabunPSK" w:cs="TH SarabunPSK" w:hAnsi="TH SarabunPSK" w:hint="cs"/>
          <w:sz w:val="32"/>
          <w:szCs w:val="32"/>
          <w:cs/>
        </w:rPr>
        <w:t>)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</w:rPr>
        <w:t xml:space="preserve">COVID-19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ก่อนออกเดินทาง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  <w:cs/>
        </w:rPr>
        <w:t>งานคบขับรถก่อนการเดินทาง )</w:t>
      </w:r>
      <w:r>
        <w:rPr>
          <w:rFonts w:ascii="TH Sarabun New" w:cs="TH Sarabun New" w:hAnsi="TH Sarabun New"/>
          <w:b/>
          <w:bCs/>
          <w:sz w:val="32"/>
          <w:szCs w:val="32"/>
        </w:rPr>
        <w:t xml:space="preserve"> </w:t>
      </w:r>
      <w:r>
        <w:rPr>
          <w:rFonts w:ascii="TH Sarabun New" w:cs="TH Sarabun New" w:hAnsi="TH Sarabun New"/>
          <w:b/>
          <w:bCs/>
          <w:sz w:val="32"/>
          <w:szCs w:val="32"/>
        </w:rPr>
        <w:br/>
      </w:r>
      <w:r>
        <w:rPr>
          <w:rFonts w:ascii="TH Sarabun New" w:cs="TH Sarabun New" w:hAnsi="TH Sarabun New"/>
          <w:b/>
          <w:bCs/>
          <w:color w:val="0070c0"/>
          <w:sz w:val="32"/>
          <w:szCs w:val="32"/>
        </w:rPr>
        <w:t>*</w:t>
      </w: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ทางบริษัทขอสงวนสิทธิ์ในการไม่คืนค่าใช้จ่ายใดๆ ทั้งสิ้น</w:t>
      </w:r>
    </w:p>
    <w:p>
      <w:pPr>
        <w:pStyle w:val="style0"/>
        <w:spacing w:after="0" w:lineRule="auto" w:line="240"/>
        <w:ind w:left="1440" w:hanging="144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 xml:space="preserve">Google map: </w:t>
      </w:r>
      <w:r>
        <w:rPr>
          <w:rFonts w:ascii="TH SarabunPSK" w:cs="TH SarabunPSK" w:hAnsi="TH SarabunPSK" w:hint="cs"/>
          <w:sz w:val="32"/>
          <w:szCs w:val="32"/>
          <w:cs/>
        </w:rPr>
        <w:t>ปั้ม ปตท. กม.25 ถ.พหลโยธิน</w:t>
      </w:r>
    </w:p>
    <w:p>
      <w:pPr>
        <w:pStyle w:val="style0"/>
        <w:spacing w:after="0" w:lineRule="auto" w:line="240"/>
        <w:ind w:left="1440" w:hanging="1440"/>
        <w:rPr>
          <w:rFonts w:ascii="TH Sarabun New" w:cs="TH Sarabun New" w:hAnsi="TH Sarabun New"/>
          <w:b/>
          <w:bCs/>
          <w:color w:val="0070c0"/>
          <w:sz w:val="32"/>
          <w:szCs w:val="32"/>
        </w:rPr>
      </w:pP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21.00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นำท่านออกเดินทางสู่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จังหวัดนครศรีธรรมราช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โดยรถบัสปรับอากาศ </w:t>
      </w:r>
      <w:r>
        <w:rPr>
          <w:rFonts w:ascii="TH SarabunPSK" w:cs="TH SarabunPSK" w:hAnsi="TH SarabunPSK"/>
          <w:sz w:val="32"/>
          <w:szCs w:val="32"/>
        </w:rPr>
        <w:t xml:space="preserve">VIP 2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ชั้น 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</w:p>
    <w:p>
      <w:pPr>
        <w:pStyle w:val="style0"/>
        <w:spacing w:after="0"/>
        <w:ind w:left="14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เมืองนครฯ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นอกจากจะอุดมสมบูรณ์ด้วยป่าไม้แล้ว ที่เมืองนครฯก็ยังเป็นแหล่งศิลปวัฒนธรรม เช่นหนังตะลุง มีมรดกทางวัฒนธรรม</w:t>
      </w:r>
      <w:r>
        <w:rPr>
          <w:rFonts w:ascii="TH SarabunPSK" w:cs="TH SarabunPSK" w:hAnsi="TH SarabunPSK"/>
          <w:sz w:val="32"/>
          <w:szCs w:val="32"/>
          <w:cs/>
        </w:rPr>
        <w:t>ที่ได้รับการสะสมมาจากประวัติศาสตร์อันยาวนานกว่า 1800 ปี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  <w:r>
        <w:rPr>
          <w:rFonts w:ascii="TH SarabunPSK" w:cs="TH SarabunPSK" w:hAnsi="TH SarabunPSK"/>
          <w:b/>
          <w:bCs/>
          <w:sz w:val="36"/>
          <w:szCs w:val="36"/>
          <w:u w:val="single"/>
        </w:rPr>
        <w:t>DAY 2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นครศรีธรรมราช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วัดเจดีย์ไอ้ไข่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วัดยางใหญ่ - วัดธาตุน้อย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หมู่บ้านคีรีวง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(</w:t>
      </w:r>
      <w:r>
        <w:rPr>
          <w:rFonts w:ascii="TH SarabunPSK" w:cs="TH SarabunPSK" w:hAnsi="TH SarabunPSK"/>
          <w:b/>
          <w:bCs/>
          <w:sz w:val="36"/>
          <w:szCs w:val="36"/>
        </w:rPr>
        <w:t>B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/</w:t>
      </w:r>
      <w:r>
        <w:rPr>
          <w:rFonts w:ascii="TH SarabunPSK" w:cs="TH SarabunPSK" w:hAnsi="TH SarabunPSK"/>
          <w:b/>
          <w:bCs/>
          <w:sz w:val="36"/>
          <w:szCs w:val="36"/>
        </w:rPr>
        <w:t>L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/</w:t>
      </w:r>
      <w:r>
        <w:rPr>
          <w:rFonts w:ascii="TH SarabunPSK" w:cs="TH SarabunPSK" w:hAnsi="TH SarabunPSK"/>
          <w:b/>
          <w:bCs/>
          <w:sz w:val="36"/>
          <w:szCs w:val="36"/>
        </w:rPr>
        <w:t>D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)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07.00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บริการอาหารเช้า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ณ ร้านติ่มซำ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color w:val="0d0d0d"/>
          <w:sz w:val="32"/>
          <w:szCs w:val="32"/>
        </w:rPr>
      </w:pP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2390775</wp:posOffset>
            </wp:positionH>
            <wp:positionV relativeFrom="paragraph">
              <wp:posOffset>2334260</wp:posOffset>
            </wp:positionV>
            <wp:extent cx="4438650" cy="2957195"/>
            <wp:effectExtent l="0" t="0" r="0" b="0"/>
            <wp:wrapTopAndBottom/>
            <wp:docPr id="1030" name="Picture 2" descr="5 ข้อเกี่ยวกับ 'ไอ้ไข่ เด็กวัดเจดีย์' ที่หลายๆคนมักเข้าใจผิด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438650" cy="295719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151765</wp:posOffset>
            </wp:positionH>
            <wp:positionV relativeFrom="paragraph">
              <wp:posOffset>2334260</wp:posOffset>
            </wp:positionV>
            <wp:extent cx="2238375" cy="2957195"/>
            <wp:effectExtent l="0" t="0" r="9525" b="0"/>
            <wp:wrapTopAndBottom/>
            <wp:docPr id="1031" name="Picture 1" descr="https://sites.google.com/a/svc.ac.th/wad-cediy-xi-khi/_/rsrc/1440860321902/history/Untitled-3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/>
                  </pic:nvPicPr>
                  <pic:blipFill>
                    <a:blip r:embed="rId6" cstate="print"/>
                    <a:srcRect l="36551" t="1611" r="32058" b="1634"/>
                    <a:stretch/>
                  </pic:blipFill>
                  <pic:spPr>
                    <a:xfrm rot="0">
                      <a:off x="0" y="0"/>
                      <a:ext cx="2238375" cy="295719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08.00 น.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นำท่านเดินทางสู่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>
        <w:rPr>
          <w:rFonts w:ascii="TH SarabunPSK" w:cs="TH SarabunPSK" w:hAnsi="TH SarabunPSK" w:hint="cs"/>
          <w:color w:val="0d0d0d"/>
          <w:sz w:val="32"/>
          <w:szCs w:val="32"/>
          <w:cs/>
        </w:rPr>
        <w:t xml:space="preserve">อำเภอสิชล </w:t>
      </w:r>
      <w:r>
        <w:rPr>
          <w:rFonts w:ascii="TH SarabunPSK" w:cs="TH SarabunPSK" w:hAnsi="TH SarabunPSK" w:hint="cs"/>
          <w:color w:val="0d0d0d"/>
          <w:sz w:val="32"/>
          <w:szCs w:val="32"/>
          <w:cs/>
        </w:rPr>
        <w:t>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 xml:space="preserve">ที่เคารพศรัทธา นับถือ ของชาวบ้านในละแวกนั้นและผู้คนทั่วสาระทิศ คือ </w:t>
      </w:r>
      <w:r>
        <w:rPr>
          <w:rFonts w:ascii="TH SarabunPSK" w:cs="TH SarabunPSK" w:hAnsi="TH SarabunPSK"/>
          <w:b/>
          <w:bCs/>
          <w:color w:val="0d0d0d"/>
          <w:sz w:val="32"/>
          <w:szCs w:val="32"/>
          <w:cs/>
        </w:rPr>
        <w:t>ไอ้ไข่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color w:val="0d0d0d"/>
          <w:sz w:val="32"/>
          <w:szCs w:val="32"/>
          <w:cs/>
        </w:rPr>
        <w:t>เป็น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รูปไม้แกะสลักเป็นร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ยกคนให้มาซื้อของ 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>
        <w:rPr>
          <w:noProof/>
        </w:rPr>
        <w:t xml:space="preserve">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เช่นกัน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b/>
          <w:bCs/>
          <w:sz w:val="32"/>
          <w:szCs w:val="32"/>
        </w:rPr>
        <w:t>09.30</w:t>
      </w:r>
      <w:r>
        <w:rPr>
          <w:rFonts w:ascii="TH SarabunPSK" w:cs="TH SarabunPSK" w:hAnsi="TH SarabunPSK"/>
          <w:color w:val="0d0d0d"/>
          <w:sz w:val="32"/>
          <w:szCs w:val="32"/>
        </w:rPr>
        <w:t xml:space="preserve"> </w:t>
      </w:r>
      <w:r>
        <w:rPr>
          <w:rFonts w:ascii="TH SarabunPSK" w:cs="TH SarabunPSK" w:hAnsi="TH SarabunPSK" w:hint="cs"/>
          <w:color w:val="0d0d0d"/>
          <w:sz w:val="32"/>
          <w:szCs w:val="32"/>
          <w:cs/>
        </w:rPr>
        <w:t>น.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วัดยางใหญ่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เป็นวัดร้างเก่าแก่สมัยโบราณ แต่ก่อนไม่ได้ชื่อ “วั</w:t>
      </w:r>
      <w:r>
        <w:rPr>
          <w:rFonts w:ascii="TH SarabunPSK" w:cs="TH SarabunPSK" w:hAnsi="TH SarabunPSK"/>
          <w:sz w:val="32"/>
          <w:szCs w:val="32"/>
          <w:cs/>
        </w:rPr>
        <w:t>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ไฮไลท์ของวัดนี้ ก็คือ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“ตาพรานบุญ”</w:t>
      </w:r>
      <w:r>
        <w:rPr>
          <w:rFonts w:ascii="TH SarabunPSK" w:cs="TH SarabunPSK" w:hAnsi="TH SarabunPSK"/>
          <w:sz w:val="32"/>
          <w:szCs w:val="32"/>
          <w:cs/>
        </w:rPr>
        <w:t xml:space="preserve"> สิ่งศักดิ์สิ</w:t>
      </w:r>
      <w:r>
        <w:rPr>
          <w:rFonts w:ascii="TH SarabunPSK" w:cs="TH SarabunPSK" w:hAnsi="TH SarabunPSK"/>
          <w:sz w:val="32"/>
          <w:szCs w:val="32"/>
          <w:cs/>
        </w:rPr>
        <w:t>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โชคลาภให้มีกินมีใช้</w:t>
      </w:r>
      <w:r>
        <w:rPr>
          <w:rFonts w:ascii="TH SarabunPSK" w:cs="TH SarabunPSK" w:hAnsi="TH SarabunPSK" w:hint="cs"/>
          <w:sz w:val="32"/>
          <w:szCs w:val="32"/>
          <w:cs/>
        </w:rPr>
        <w:t>หากใครสมหวัง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วิธีแก้บน</w:t>
      </w:r>
      <w:r>
        <w:rPr>
          <w:rFonts w:ascii="TH SarabunPSK" w:cs="TH SarabunPSK" w:hAnsi="TH SarabunPSK"/>
          <w:sz w:val="32"/>
          <w:szCs w:val="32"/>
          <w:cs/>
        </w:rPr>
        <w:t>ก็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แสนง่ายคือ </w:t>
      </w:r>
      <w:r>
        <w:rPr>
          <w:rFonts w:ascii="TH SarabunPSK" w:cs="TH SarabunPSK" w:hAnsi="TH SarabunPSK"/>
          <w:sz w:val="32"/>
          <w:szCs w:val="32"/>
          <w:cs/>
        </w:rPr>
        <w:t>นำปัจจัยถวายไปช่วยสร้างวัดสร้างโบสถ์เท่านั้นเอง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/>
          <w:b/>
          <w:bCs/>
          <w:noProof/>
          <w:sz w:val="32"/>
          <w:szCs w:val="32"/>
          <w:cs/>
        </w:rPr>
        <w:drawing>
          <wp:anchor distT="0" distB="0" distL="0" distR="0" simplePos="false" relativeHeight="12" behindDoc="false" locked="false" layoutInCell="true" allowOverlap="true">
            <wp:simplePos x="0" y="0"/>
            <wp:positionH relativeFrom="column">
              <wp:posOffset>371475</wp:posOffset>
            </wp:positionH>
            <wp:positionV relativeFrom="paragraph">
              <wp:posOffset>261620</wp:posOffset>
            </wp:positionV>
            <wp:extent cx="2828925" cy="2828925"/>
            <wp:effectExtent l="0" t="0" r="9525" b="9525"/>
            <wp:wrapTopAndBottom/>
            <wp:docPr id="1032" name="Picture 2" descr="D:\Domestic\รูป\S__3211417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828925" cy="2828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cs="TH SarabunPSK" w:hAnsi="TH SarabunPSK"/>
          <w:b/>
          <w:bCs/>
          <w:noProof/>
          <w:sz w:val="32"/>
          <w:szCs w:val="32"/>
          <w:cs/>
        </w:rPr>
        <w:drawing>
          <wp:anchor distT="0" distB="0" distL="0" distR="0" simplePos="false" relativeHeight="13" behindDoc="false" locked="false" layoutInCell="true" allowOverlap="true">
            <wp:simplePos x="0" y="0"/>
            <wp:positionH relativeFrom="margin">
              <wp:posOffset>3197860</wp:posOffset>
            </wp:positionH>
            <wp:positionV relativeFrom="paragraph">
              <wp:posOffset>256539</wp:posOffset>
            </wp:positionV>
            <wp:extent cx="3260725" cy="2828925"/>
            <wp:effectExtent l="0" t="0" r="0" b="9525"/>
            <wp:wrapTopAndBottom/>
            <wp:docPr id="1033" name="Picture 3" descr="D:\Domestic\รูป\S__3211419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/>
                    <pic:cNvPicPr/>
                  </pic:nvPicPr>
                  <pic:blipFill>
                    <a:blip r:embed="rId8" cstate="print"/>
                    <a:srcRect l="9532" t="0" r="9374" b="0"/>
                    <a:stretch/>
                  </pic:blipFill>
                  <pic:spPr>
                    <a:xfrm rot="0">
                      <a:off x="0" y="0"/>
                      <a:ext cx="3260725" cy="2828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กลางวัน 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บริการอาหารกลางวัน ณ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ร้านอาหารท้องถิ่น เมนูขนมจีนแกงใต้ 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color w:val="0d0d0d"/>
          <w:sz w:val="32"/>
          <w:szCs w:val="32"/>
        </w:rPr>
      </w:pPr>
      <w:r>
        <w:rPr>
          <w:noProof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column">
              <wp:posOffset>180975</wp:posOffset>
            </wp:positionH>
            <wp:positionV relativeFrom="paragraph">
              <wp:posOffset>1612900</wp:posOffset>
            </wp:positionV>
            <wp:extent cx="6378575" cy="3724274"/>
            <wp:effectExtent l="0" t="0" r="3175" b="9525"/>
            <wp:wrapTopAndBottom/>
            <wp:docPr id="1034" name="Picture 28" descr="nul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8"/>
                    <pic:cNvPicPr/>
                  </pic:nvPicPr>
                  <pic:blipFill>
                    <a:blip r:embed="rId9" cstate="print"/>
                    <a:srcRect l="0" t="3218" r="0" b="6911"/>
                    <a:stretch/>
                  </pic:blipFill>
                  <pic:spPr>
                    <a:xfrm rot="0">
                      <a:off x="0" y="0"/>
                      <a:ext cx="6378575" cy="372427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12.30 น.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วัดธาตุน้อย</w:t>
      </w:r>
      <w:r>
        <w:rPr>
          <w:rFonts w:ascii="TH SarabunPSK" w:cs="TH SarabunPSK" w:hAnsi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 xml:space="preserve">ตั้งขึ้นโดยความประสงค์ ของพ่อท่านคล้าย (พระครูพิศิษฐ์อรรถการ)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ขอให้ เป็นสุข เป็นสุข พ่อท่านคล้ายวาจาสิทธิ์ ได้ชื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่อว่าเป็นเทวดาเมืองคอน เทพเจ้าแห่งแดนใต้ ชาวเมืองคอนเสื่อมใสศรัทธาเป็นอย่างยิ่ง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color w:val="0d0d0d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color w:val="0d0d0d"/>
          <w:sz w:val="32"/>
          <w:szCs w:val="32"/>
        </w:rPr>
      </w:pP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color w:val="0d0d0d"/>
          <w:sz w:val="32"/>
          <w:szCs w:val="32"/>
          <w:cs/>
        </w:rPr>
      </w:pP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3521709</wp:posOffset>
            </wp:positionH>
            <wp:positionV relativeFrom="paragraph">
              <wp:posOffset>1155700</wp:posOffset>
            </wp:positionV>
            <wp:extent cx="3352800" cy="2305050"/>
            <wp:effectExtent l="0" t="0" r="0" b="0"/>
            <wp:wrapTopAndBottom/>
            <wp:docPr id="1035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52800" cy="230505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238124</wp:posOffset>
            </wp:positionH>
            <wp:positionV relativeFrom="paragraph">
              <wp:posOffset>1156970</wp:posOffset>
            </wp:positionV>
            <wp:extent cx="3335655" cy="2305050"/>
            <wp:effectExtent l="0" t="0" r="0" b="0"/>
            <wp:wrapTopAndBottom/>
            <wp:docPr id="1036" name="Picture 2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9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35655" cy="2305050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14.20 น.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เดินทางสู่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 xml:space="preserve">หมู่บ้านคีรีวง </w:t>
      </w:r>
      <w:r>
        <w:rPr>
          <w:rFonts w:ascii="TH SarabunPSK" w:cs="TH SarabunPSK" w:hAnsi="TH SarabunPSK" w:hint="cs"/>
          <w:color w:val="0d0d0d"/>
          <w:sz w:val="32"/>
          <w:szCs w:val="32"/>
          <w:cs/>
        </w:rPr>
        <w:t xml:space="preserve"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หม</w:t>
      </w:r>
      <w:r>
        <w:rPr>
          <w:rFonts w:ascii="TH SarabunPSK" w:cs="TH SarabunPSK" w:hAnsi="TH SarabunPSK" w:hint="cs"/>
          <w:color w:val="0d0d0d"/>
          <w:sz w:val="32"/>
          <w:szCs w:val="32"/>
          <w:cs/>
        </w:rPr>
        <w:t>ู่บ้านคีรีวง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ได้รับรางวัลยอดเยี่ยมอุตสาหกรรมท่องเที่ยว (</w:t>
      </w:r>
      <w:r>
        <w:rPr>
          <w:rFonts w:ascii="TH SarabunPSK" w:cs="TH SarabunPSK" w:hAnsi="TH SarabunPSK"/>
          <w:color w:val="0d0d0d"/>
          <w:sz w:val="32"/>
          <w:szCs w:val="32"/>
        </w:rPr>
        <w:t>Thailand Touris</w:t>
      </w:r>
      <w:r>
        <w:rPr>
          <w:rFonts w:ascii="TH SarabunPSK" w:cs="TH SarabunPSK" w:hAnsi="TH SarabunPSK"/>
          <w:color w:val="0d0d0d"/>
          <w:sz w:val="32"/>
          <w:szCs w:val="32"/>
        </w:rPr>
        <w:t xml:space="preserve">m Awards)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ประจำปี 2541 ประเภทเมืองและชุมชน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/>
          <w:b/>
          <w:bCs/>
          <w:sz w:val="32"/>
          <w:szCs w:val="32"/>
          <w:cs/>
        </w:rPr>
        <w:t>ค่ำ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บริการอาหารค่ำ ณ ภัตตาคาร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b/>
          <w:bCs/>
          <w:sz w:val="32"/>
          <w:szCs w:val="32"/>
        </w:rPr>
        <w:t>19.00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น.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พักที่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โรงแรม 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At 24 Boutique 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หรือโรงแรมระดับเทียบเท่า</w:t>
      </w:r>
      <w:r>
        <w:rPr>
          <w:rFonts w:ascii="TH SarabunPSK" w:cs="TH SarabunPSK" w:hAnsi="TH SarabunPSK"/>
          <w:sz w:val="32"/>
          <w:szCs w:val="32"/>
          <w:cs/>
        </w:rPr>
        <w:tab/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6"/>
          <w:szCs w:val="36"/>
          <w:u w:val="single"/>
        </w:rPr>
      </w:pPr>
      <w:r>
        <w:rPr>
          <w:rFonts w:ascii="TH SarabunPSK" w:cs="TH SarabunPSK" w:hAnsi="TH SarabunPSK"/>
          <w:b/>
          <w:bCs/>
          <w:sz w:val="36"/>
          <w:szCs w:val="36"/>
          <w:u w:val="single"/>
        </w:rPr>
        <w:t>DAY 3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วัดพระมหาธาตุวรมหาวิหาร - วัดเจดีย์ลอยฟ้า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สะพานแขวนเขาพิทักษ์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เขื่อนรัชชประภา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ตลาดศาลเจ้า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(</w:t>
      </w:r>
      <w:r>
        <w:rPr>
          <w:rFonts w:ascii="TH SarabunPSK" w:cs="TH SarabunPSK" w:hAnsi="TH SarabunPSK"/>
          <w:b/>
          <w:bCs/>
          <w:sz w:val="36"/>
          <w:szCs w:val="36"/>
        </w:rPr>
        <w:t>B/L/-)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06.30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 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color w:val="0d0d0d"/>
          <w:sz w:val="32"/>
          <w:szCs w:val="32"/>
          <w:cs/>
        </w:rPr>
      </w:pPr>
      <w:r>
        <w:rPr>
          <w:rFonts w:ascii="TH SarabunPSK" w:cs="TH SarabunPSK" w:hAnsi="TH SarabunPSK"/>
          <w:b/>
          <w:bCs/>
          <w:noProof/>
          <w:color w:val="0d0d0d"/>
          <w:sz w:val="32"/>
          <w:szCs w:val="32"/>
          <w:cs/>
        </w:rPr>
        <w:drawing>
          <wp:anchor distT="0" distB="0" distL="0" distR="0" simplePos="false" relativeHeight="15" behindDoc="false" locked="false" layoutInCell="true" allowOverlap="true">
            <wp:simplePos x="0" y="0"/>
            <wp:positionH relativeFrom="column">
              <wp:posOffset>762000</wp:posOffset>
            </wp:positionH>
            <wp:positionV relativeFrom="paragraph">
              <wp:posOffset>1431290</wp:posOffset>
            </wp:positionV>
            <wp:extent cx="5867400" cy="3000375"/>
            <wp:effectExtent l="0" t="0" r="0" b="9525"/>
            <wp:wrapTopAndBottom/>
            <wp:docPr id="1037" name="Picture 35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5"/>
                    <pic:cNvPicPr/>
                  </pic:nvPicPr>
                  <pic:blipFill>
                    <a:blip r:embed="rId12" cstate="print"/>
                    <a:srcRect l="10925" t="10513" r="4826" b="29077"/>
                    <a:stretch/>
                  </pic:blipFill>
                  <pic:spPr>
                    <a:xfrm rot="0">
                      <a:off x="0" y="0"/>
                      <a:ext cx="5867400" cy="30003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cs="TH SarabunPSK" w:hAnsi="TH SarabunPSK"/>
          <w:b/>
          <w:bCs/>
          <w:noProof/>
          <w:sz w:val="32"/>
          <w:szCs w:val="32"/>
          <w:cs/>
        </w:rPr>
        <w:t>07.30</w:t>
      </w:r>
      <w:r>
        <w:rPr>
          <w:rFonts w:hint="cs"/>
          <w:noProof/>
          <w:cs/>
        </w:rPr>
        <w:t xml:space="preserve">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น.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นำท่านชม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 xml:space="preserve">วัดพระมหาธาตุวรมหาวิหาร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 xml:space="preserve">โบราณสถานสถานที่ศักดิ์สิทธิ์และเป็น มิ่งขวัญชาวเมือง นครศรีธรรมราชตลอดจน พุทธศานิกชน  ทั้งหลาย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 พระบรมสารีริกธาตุของพระพุทธเจ้า ปัจจุบันกรมศิลปากรได้ประกาศ จดทะเบียนวัดพระมหาธาตุเป็นโบราณสถาน นับเป็นปูชนียสถาน ที่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สำคัญที่สุดแห่งหนึ่งของภาคใต้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กลางวัน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บริการอาหารกลางวัน ณ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ภัตตาคาร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/>
          <w:b/>
          <w:bCs/>
          <w:noProof/>
          <w:color w:val="292b2c"/>
          <w:sz w:val="32"/>
          <w:szCs w:val="32"/>
          <w:shd w:val="clear" w:color="auto" w:fill="ffffff"/>
          <w:cs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396875</wp:posOffset>
            </wp:positionH>
            <wp:positionV relativeFrom="paragraph">
              <wp:posOffset>2203450</wp:posOffset>
            </wp:positionV>
            <wp:extent cx="2955925" cy="2767330"/>
            <wp:effectExtent l="0" t="0" r="0" b="0"/>
            <wp:wrapTopAndBottom/>
            <wp:docPr id="1038" name="Picture 36" descr="D:\Domestic\83034673_1586554448167173_172822659288006656_o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36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55925" cy="276733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cs="TH SarabunPSK" w:hAnsi="TH SarabunPSK"/>
          <w:b/>
          <w:bCs/>
          <w:noProof/>
          <w:color w:val="292b2c"/>
          <w:sz w:val="32"/>
          <w:szCs w:val="32"/>
          <w:shd w:val="clear" w:color="auto" w:fill="ffffff"/>
          <w:cs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3352800</wp:posOffset>
            </wp:positionH>
            <wp:positionV relativeFrom="paragraph">
              <wp:posOffset>2203450</wp:posOffset>
            </wp:positionV>
            <wp:extent cx="3314700" cy="2767330"/>
            <wp:effectExtent l="0" t="0" r="0" b="0"/>
            <wp:wrapTopAndBottom/>
            <wp:docPr id="1039" name="Picture 37" descr="D:\Domestic\36896656_1096785380477418_1777443679686885376_o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7"/>
                    <pic:cNvPicPr/>
                  </pic:nvPicPr>
                  <pic:blipFill>
                    <a:blip r:embed="rId14" cstate="print"/>
                    <a:srcRect l="0" t="0" r="0" b="16498"/>
                    <a:stretch/>
                  </pic:blipFill>
                  <pic:spPr>
                    <a:xfrm rot="0">
                      <a:off x="0" y="0"/>
                      <a:ext cx="3314700" cy="276733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13.00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จากนั้นนำท่านเดินทางไปยัง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วัดเจดีย์ลอยฟ้า อุทยานธรรมเขานาในหลวง</w:t>
      </w:r>
      <w:r>
        <w:rPr>
          <w:rFonts w:ascii="TH SarabunPSK" w:cs="TH SarabunPSK" w:hAnsi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 xml:space="preserve">เป็นสำนักสงฆ์ของจังหวัดสุราษฎร์ธานี มีการจัดอบรมวิปัสสนากรรมฐาน 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เป็นสถานที่ที่มีความสงบร่มเย็น เหมาะแก่การมาปฏิบัติธรรมค่ะ</w:t>
      </w:r>
      <w:r>
        <w:rPr>
          <w:rFonts w:ascii="TH SarabunPSK" w:cs="TH SarabunPSK" w:hAnsi="TH SarabunPSK" w:hint="cs"/>
          <w:color w:val="0d0d0d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color w:val="292b2c"/>
          <w:sz w:val="32"/>
          <w:szCs w:val="32"/>
          <w:shd w:val="clear" w:color="auto" w:fill="ffffff"/>
          <w:cs/>
        </w:rPr>
        <w:t>นอกจากอุทยานธรรมเขานาในหลวง จะเป็นสถานที่อันศักดิ์สิทธิ์แล้ว และเป็นที่เคารพบูชาของคนทั่วไป สถาปัตยกรรม</w:t>
      </w:r>
      <w:r>
        <w:rPr>
          <w:rFonts w:ascii="TH SarabunPSK" w:cs="TH SarabunPSK" w:hAnsi="TH SarabunPSK" w:hint="cs"/>
          <w:color w:val="292b2c"/>
          <w:sz w:val="32"/>
          <w:szCs w:val="32"/>
          <w:shd w:val="clear" w:color="auto" w:fill="ffffff"/>
          <w:cs/>
        </w:rPr>
        <w:t xml:space="preserve"> และศา</w:t>
      </w:r>
      <w:r>
        <w:rPr>
          <w:rFonts w:ascii="TH SarabunPSK" w:cs="TH SarabunPSK" w:hAnsi="TH SarabunPSK"/>
          <w:color w:val="292b2c"/>
          <w:sz w:val="32"/>
          <w:szCs w:val="32"/>
          <w:shd w:val="clear" w:color="auto" w:fill="ffffff"/>
          <w:cs/>
        </w:rPr>
        <w:t>สนสถานต่างๆ ภายในวัดที่นี่ถูกตกแต่งและสร้างสรรค์ออกมาได้อย่างงดงาม เช่น เจดีย์ร้อยยอด พร</w:t>
      </w:r>
      <w:r>
        <w:rPr>
          <w:rFonts w:ascii="TH SarabunPSK" w:cs="TH SarabunPSK" w:hAnsi="TH SarabunPSK"/>
          <w:color w:val="292b2c"/>
          <w:sz w:val="32"/>
          <w:szCs w:val="32"/>
          <w:shd w:val="clear" w:color="auto" w:fill="ffffff"/>
          <w:cs/>
        </w:rPr>
        <w:t>ะธาตุพันองค์ รอยพระพุทธบาทที่ปรากฏอยู่บนยอดเขาของอุทยานธรรม ที่เปรียบเหมือนเป็นอีกหนึ่งศูนย์รวมแห่งความเชื่อและความศรัทธาของเหล่าบรรดาพุทธศาสนิกชน</w:t>
      </w:r>
      <w:r>
        <w:rPr>
          <w:rFonts w:ascii="TH SarabunPSK" w:cs="TH SarabunPSK" w:hAnsi="TH SarabunPSK" w:hint="cs"/>
          <w:color w:val="292b2c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PSK" w:cs="TH SarabunPSK" w:hAnsi="TH SarabunPSK"/>
          <w:color w:val="292b2c"/>
          <w:sz w:val="32"/>
          <w:szCs w:val="32"/>
          <w:shd w:val="clear" w:color="auto" w:fill="ffffff"/>
          <w:cs/>
        </w:rPr>
        <w:t>ผู้คนต่างเดินทางมาขึ้นเขา กราบไหว้สักการะขอพร เพื่อความเป็นสิริมงคลแก่ชีวิต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14.40 น.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นำท่านส</w:t>
      </w:r>
      <w:r>
        <w:rPr>
          <w:rFonts w:ascii="TH SarabunPSK" w:cs="TH SarabunPSK" w:hAnsi="TH SarabunPSK" w:hint="cs"/>
          <w:sz w:val="32"/>
          <w:szCs w:val="32"/>
          <w:cs/>
        </w:rPr>
        <w:t>ู่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สะพานแขวนเขา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พิทักษ์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เป็นสะพานแขวนขึงสลิงขนาดใหญ่ขึงยึดกับเสาคอนกรีต พื้นปูด้วยแผ่นไม้กระดานบนโครงเหล็ก สร้างขึ้นเพื่อเพิ่มความสะดวกในการขนพืชผลทางการเกษตรชาวบ้านข้ามคลองพะแสง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ด้านหลังสะพานเป็น</w:t>
      </w:r>
      <w:r>
        <w:rPr>
          <w:rFonts w:ascii="TH SarabunPSK" w:cs="TH SarabunPSK" w:hAnsi="TH SarabunPSK"/>
          <w:sz w:val="32"/>
          <w:szCs w:val="32"/>
          <w:cs/>
        </w:rPr>
        <w:t>เขาเทพพิทักษ์ เป็นภูเขาสูงตระหง่าน มีรูปร่างคล้ายกันกับรูปหัวใจ ซึ่งเป็นจุดช</w:t>
      </w:r>
      <w:r>
        <w:rPr>
          <w:rFonts w:ascii="TH SarabunPSK" w:cs="TH SarabunPSK" w:hAnsi="TH SarabunPSK"/>
          <w:sz w:val="32"/>
          <w:szCs w:val="32"/>
          <w:cs/>
        </w:rPr>
        <w:t>มทัศนียภาพงดงาม ทอดตัวข้ามลำธารกับป่าไม้ที่เขียวขจี ที่มีทั้งป่ายาง พืชผลไม้นานาพันธุ์ บรรยากาศทิวทัศน์ความเป็นธรรมชาติโอบล้อมด้วยขุนเขา สายน้ำ สวนผลไม้ของชาวบ้าน และความสวยแปลกตาของเขาเทพพิทักษ์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  <w:cs/>
        </w:rPr>
        <w:drawing>
          <wp:anchor distT="0" distB="0" distL="0" distR="0" simplePos="false" relativeHeight="18" behindDoc="false" locked="false" layoutInCell="true" allowOverlap="true">
            <wp:simplePos x="0" y="0"/>
            <wp:positionH relativeFrom="margin">
              <wp:posOffset>504824</wp:posOffset>
            </wp:positionH>
            <wp:positionV relativeFrom="paragraph">
              <wp:posOffset>154305</wp:posOffset>
            </wp:positionV>
            <wp:extent cx="6022975" cy="3305175"/>
            <wp:effectExtent l="0" t="0" r="0" b="6350"/>
            <wp:wrapTopAndBottom/>
            <wp:docPr id="1040" name="Picture 2" descr="D:\Domestic\KhaoTeppitak-6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/>
                    <pic:cNvPicPr/>
                  </pic:nvPicPr>
                  <pic:blipFill>
                    <a:blip r:embed="rId15" cstate="print"/>
                    <a:srcRect l="0" t="0" r="0" b="5510"/>
                    <a:stretch/>
                  </pic:blipFill>
                  <pic:spPr>
                    <a:xfrm rot="0">
                      <a:off x="0" y="0"/>
                      <a:ext cx="6022975" cy="33051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color w:val="0d0d0d"/>
          <w:sz w:val="32"/>
          <w:szCs w:val="32"/>
        </w:rPr>
      </w:pPr>
      <w:r>
        <w:rPr>
          <w:rFonts w:ascii="TH SarabunPSK" w:cs="TH SarabunPSK" w:hAnsi="TH SarabunPSK"/>
          <w:b/>
          <w:bCs/>
          <w:noProof/>
          <w:sz w:val="32"/>
          <w:szCs w:val="32"/>
        </w:rPr>
        <w:drawing>
          <wp:anchor distT="0" distB="0" distL="0" distR="0" simplePos="false" relativeHeight="17" behindDoc="false" locked="false" layoutInCell="true" allowOverlap="true">
            <wp:simplePos x="0" y="0"/>
            <wp:positionH relativeFrom="column">
              <wp:posOffset>190500</wp:posOffset>
            </wp:positionH>
            <wp:positionV relativeFrom="paragraph">
              <wp:posOffset>1349375</wp:posOffset>
            </wp:positionV>
            <wp:extent cx="3265170" cy="2301875"/>
            <wp:effectExtent l="0" t="0" r="0" b="3175"/>
            <wp:wrapTopAndBottom/>
            <wp:docPr id="1041" name="Picture 16" descr="C:\Users\admin\Downloads\shutterstock_1730244394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6"/>
                    <pic:cNvPicPr/>
                  </pic:nvPicPr>
                  <pic:blipFill>
                    <a:blip r:embed="rId1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265170" cy="23018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cs="Times New Roman" w:eastAsia="Times New Roman" w:hAnsi="Times New Roman"/>
          <w:noProof/>
          <w:snapToGrid w:val="false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0" distR="0" simplePos="false" relativeHeight="16" behindDoc="false" locked="false" layoutInCell="true" allowOverlap="true">
            <wp:simplePos x="0" y="0"/>
            <wp:positionH relativeFrom="column">
              <wp:posOffset>3447415</wp:posOffset>
            </wp:positionH>
            <wp:positionV relativeFrom="paragraph">
              <wp:posOffset>1348740</wp:posOffset>
            </wp:positionV>
            <wp:extent cx="3315334" cy="2308225"/>
            <wp:effectExtent l="0" t="0" r="0" b="0"/>
            <wp:wrapTopAndBottom/>
            <wp:docPr id="1042" name="Picture 15" descr="C:\Users\admin\Downloads\shutterstock_1455617477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15334" cy="23082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15.30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ท่านเดินทางสู่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เขื่อนรัชชประภา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 xml:space="preserve"> หรือ เขื่อนเชี่ยวหลาน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color w:val="0d0d0d"/>
          <w:sz w:val="32"/>
          <w:szCs w:val="32"/>
          <w:cs/>
        </w:rPr>
        <w:t>นำท่านล่องเรือชม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บรรยากาศอันงดงามของทะเลสาบกว้างใหญ่ ผืนป่าอันเขียวขจี และโดยเฉพาะอย่างยิ่งกับความงามของภูเขาหินปูนและสายน้ำของทะเลสาบที่สวยใส จนทำให้ได้รับฉายาว่าเป็น “กุ้ยหลินเมืองไทย” เนื่องจากมีหลายๆมุมที่มีบรรยากาศวิวทิวทัศน์คล้า</w:t>
      </w:r>
      <w:r>
        <w:rPr>
          <w:rFonts w:ascii="TH SarabunPSK" w:cs="TH SarabunPSK" w:hAnsi="TH SarabunPSK"/>
          <w:color w:val="0d0d0d"/>
          <w:sz w:val="32"/>
          <w:szCs w:val="32"/>
          <w:cs/>
        </w:rPr>
        <w:t>ย “เมืองกุ้ยหลิน” สถานที่ท่องเที่ยวชื่อดังของเมืองจีน</w:t>
      </w:r>
      <w:r>
        <w:rPr>
          <w:rFonts w:ascii="Times New Roman" w:cs="Times New Roman" w:eastAsia="Times New Roman" w:hAnsi="Times New Roman"/>
          <w:snapToGrid w:val="false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color w:val="292b2c"/>
          <w:sz w:val="32"/>
          <w:szCs w:val="32"/>
          <w:shd w:val="clear" w:color="auto" w:fill="ffffff"/>
        </w:rPr>
      </w:pP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ค่ำ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อิสระอาหารค่ำ ณ ตลาดศาลเจ้า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20.00 น.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พักที่โรงแรม เอส.22 </w:t>
      </w:r>
      <w:r>
        <w:rPr>
          <w:rFonts w:ascii="TH SarabunPSK" w:cs="TH SarabunPSK" w:hAnsi="TH SarabunPSK" w:hint="cs"/>
          <w:sz w:val="32"/>
          <w:szCs w:val="32"/>
          <w:cs/>
        </w:rPr>
        <w:t>หรือโรงแรมระดับเทียบเท่า</w:t>
      </w:r>
    </w:p>
    <w:p>
      <w:pPr>
        <w:pStyle w:val="style0"/>
        <w:spacing w:after="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2"/>
          <w:szCs w:val="32"/>
          <w:u w:val="single"/>
        </w:rPr>
      </w:pPr>
      <w:r>
        <w:rPr>
          <w:rFonts w:ascii="TH SarabunPSK" w:cs="TH SarabunPSK" w:hAnsi="TH SarabunPSK"/>
          <w:b/>
          <w:bCs/>
          <w:sz w:val="32"/>
          <w:szCs w:val="32"/>
          <w:u w:val="single"/>
        </w:rPr>
        <w:t xml:space="preserve">DAY </w:t>
      </w:r>
      <w:r>
        <w:rPr>
          <w:rFonts w:ascii="TH SarabunPSK" w:cs="TH SarabunPSK" w:hAnsi="TH SarabunPSK" w:hint="cs"/>
          <w:b/>
          <w:bCs/>
          <w:sz w:val="32"/>
          <w:szCs w:val="32"/>
          <w:u w:val="single"/>
          <w:cs/>
        </w:rPr>
        <w:t>4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/>
        <w:jc w:val="center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วัดพระบรมธาตุไชยา - ร้านของฝาก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–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กรุงเทพ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(</w:t>
      </w:r>
      <w:r>
        <w:rPr>
          <w:rFonts w:ascii="TH SarabunPSK" w:cs="TH SarabunPSK" w:hAnsi="TH SarabunPSK"/>
          <w:b/>
          <w:bCs/>
          <w:sz w:val="32"/>
          <w:szCs w:val="32"/>
        </w:rPr>
        <w:t>B/L/-)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06.30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บริการอาหารเช้า ณ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ห้องอาหารของโรงแรม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 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  <w:cs/>
        </w:rPr>
        <w:drawing>
          <wp:anchor distT="0" distB="0" distL="0" distR="0" simplePos="false" relativeHeight="14" behindDoc="false" locked="false" layoutInCell="true" allowOverlap="true">
            <wp:simplePos x="0" y="0"/>
            <wp:positionH relativeFrom="column">
              <wp:posOffset>180975</wp:posOffset>
            </wp:positionH>
            <wp:positionV relativeFrom="paragraph">
              <wp:posOffset>901065</wp:posOffset>
            </wp:positionV>
            <wp:extent cx="6388100" cy="4314825"/>
            <wp:effectExtent l="0" t="0" r="0" b="9525"/>
            <wp:wrapTopAndBottom/>
            <wp:docPr id="1043" name="Picture 4" descr="D:\Domestic\รูป\image-201406071555500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4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388100" cy="43148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10.00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เดินทางถึง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วัดพระบรมธาตุไชยาราชวรวิหาร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ปูชนียสถานสำคัญคู่บ้านคู่เมือง ของจังหวัดสุราษฎร์ธานี  เป็นสถานที่บรรจุพระบรม สารีริกธาตุของสมเด็จพระสัมมาสัมพุทธเจ้า และเป็นพุทธสถานเพียงแห่งเดียวในประเทศไทยที่ยังคงรักษาความ เป็นเอกลัก</w:t>
      </w:r>
      <w:r>
        <w:rPr>
          <w:rFonts w:ascii="TH SarabunPSK" w:cs="TH SarabunPSK" w:hAnsi="TH SarabunPSK"/>
          <w:sz w:val="32"/>
          <w:szCs w:val="32"/>
          <w:cs/>
        </w:rPr>
        <w:t xml:space="preserve">ษณ์ของช่าง ศิลปกรรมสมัยศรีวิชัยไว้ได้สมบูรณ์ 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/>
          <w:b/>
          <w:bCs/>
          <w:sz w:val="32"/>
          <w:szCs w:val="32"/>
          <w:cs/>
        </w:rPr>
        <w:t>กลางวัน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บริการอาหารกลางวัน ณ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ภัตตาคาร</w:t>
      </w:r>
    </w:p>
    <w:p>
      <w:pPr>
        <w:pStyle w:val="style0"/>
        <w:spacing w:after="0"/>
        <w:ind w:left="1440" w:hanging="14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นำท่านแวะร้านของฝาก ให้ท่านอิสระซื้อของฝากก่อนเดินทางกลับกรุงเทพฯ ของขึ้นชื่อ เช่น ไข่เค็มไชยา น้ำพริกไตปลาแห้ง ถั่วอัลมอนด์ เป็นต้น</w:t>
      </w:r>
    </w:p>
    <w:p>
      <w:pPr>
        <w:pStyle w:val="style0"/>
        <w:spacing w:after="0"/>
        <w:ind w:left="720" w:firstLine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ได้เวลาอันสมควร</w:t>
      </w:r>
      <w:r>
        <w:rPr>
          <w:rFonts w:ascii="TH SarabunPSK" w:cs="TH SarabunPSK" w:hAnsi="TH SarabunPSK"/>
          <w:sz w:val="32"/>
          <w:szCs w:val="32"/>
          <w:cs/>
        </w:rPr>
        <w:t xml:space="preserve">ออกเดินทางสู่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กรุงเทพม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หานคร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โดยรถบัสปรับอากาศ 2 ชั้น 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cs/>
        </w:rPr>
        <w:t>22.00 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เดินทางถึงกรุงเทพมหานครโดยสวัสดิภาพพร้อมคว</w:t>
      </w:r>
      <w:r>
        <w:rPr>
          <w:rFonts w:ascii="TH SarabunPSK" w:cs="TH SarabunPSK" w:hAnsi="TH SarabunPSK" w:hint="cs"/>
          <w:sz w:val="32"/>
          <w:szCs w:val="32"/>
          <w:cs/>
        </w:rPr>
        <w:t>าม</w:t>
      </w:r>
      <w:r>
        <w:rPr>
          <w:rFonts w:ascii="TH SarabunPSK" w:cs="TH SarabunPSK" w:hAnsi="TH SarabunPSK"/>
          <w:sz w:val="32"/>
          <w:szCs w:val="32"/>
          <w:cs/>
        </w:rPr>
        <w:t>ประทับใจ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36"/>
          <w:szCs w:val="36"/>
          <w:u w:val="single"/>
        </w:rPr>
      </w:pPr>
      <w:r>
        <w:rPr>
          <w:rFonts w:ascii="TH SarabunPSK" w:cs="TH SarabunPSK" w:hAnsi="TH SarabunPSK"/>
          <w:b/>
          <w:bCs/>
          <w:sz w:val="36"/>
          <w:szCs w:val="36"/>
          <w:u w:val="single"/>
          <w:cs/>
        </w:rPr>
        <w:t xml:space="preserve">อัตราค่าบริการ </w:t>
      </w:r>
    </w:p>
    <w:tbl>
      <w:tblPr>
        <w:tblStyle w:val="style154"/>
        <w:tblW w:w="9985" w:type="dxa"/>
        <w:tblLook w:val="04A0" w:firstRow="1" w:lastRow="0" w:firstColumn="1" w:lastColumn="0" w:noHBand="0" w:noVBand="1"/>
      </w:tblPr>
      <w:tblGrid>
        <w:gridCol w:w="3505"/>
        <w:gridCol w:w="2250"/>
        <w:gridCol w:w="2160"/>
        <w:gridCol w:w="2070"/>
      </w:tblGrid>
      <w:tr>
        <w:trPr/>
        <w:tc>
          <w:tcPr>
            <w:tcW w:w="3505" w:type="dxa"/>
            <w:tcBorders/>
            <w:shd w:val="clear" w:color="auto" w:fill="ffc000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250" w:type="dxa"/>
            <w:tcBorders/>
            <w:shd w:val="clear" w:color="auto" w:fill="ffc000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ท่านละ</w:t>
            </w:r>
          </w:p>
        </w:tc>
        <w:tc>
          <w:tcPr>
            <w:tcW w:w="216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ราคาเสริมเตียง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พัก 3 คน ท่านละ</w:t>
            </w:r>
          </w:p>
        </w:tc>
        <w:tc>
          <w:tcPr>
            <w:tcW w:w="2070" w:type="dxa"/>
            <w:tcBorders/>
            <w:shd w:val="clear" w:color="auto" w:fill="ffc000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พักเดี่ยว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จ่ายเพิ่ม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23-26 กรกฎาคม 2563</w:t>
            </w:r>
          </w:p>
        </w:tc>
        <w:tc>
          <w:tcPr>
            <w:tcW w:w="225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25-28 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กรกฎาคม 2563</w:t>
            </w:r>
          </w:p>
        </w:tc>
        <w:tc>
          <w:tcPr>
            <w:tcW w:w="225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6-9 สิงหาคม 2563</w:t>
            </w:r>
          </w:p>
        </w:tc>
        <w:tc>
          <w:tcPr>
            <w:tcW w:w="225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9-12 สิงหาคม 2563</w:t>
            </w:r>
          </w:p>
        </w:tc>
        <w:tc>
          <w:tcPr>
            <w:tcW w:w="225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27-30 สิงหาคม 2563</w:t>
            </w:r>
          </w:p>
        </w:tc>
        <w:tc>
          <w:tcPr>
            <w:tcW w:w="225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e2efd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4-7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 กันยายน 2563</w:t>
            </w:r>
          </w:p>
        </w:tc>
        <w:tc>
          <w:tcPr>
            <w:tcW w:w="225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10-13 กันยายน 2563</w:t>
            </w:r>
          </w:p>
        </w:tc>
        <w:tc>
          <w:tcPr>
            <w:tcW w:w="225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24-27 กันยายน 2563</w:t>
            </w:r>
          </w:p>
        </w:tc>
        <w:tc>
          <w:tcPr>
            <w:tcW w:w="225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ffe599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1-4 ตุลาคม 2563</w:t>
            </w:r>
          </w:p>
        </w:tc>
        <w:tc>
          <w:tcPr>
            <w:tcW w:w="2250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fec7be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10-13 ตุลาคม 2563</w:t>
            </w:r>
          </w:p>
        </w:tc>
        <w:tc>
          <w:tcPr>
            <w:tcW w:w="2250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fec7be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22-25 ตุลาคม 2563</w:t>
            </w:r>
          </w:p>
        </w:tc>
        <w:tc>
          <w:tcPr>
            <w:tcW w:w="2250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fec7b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fec7be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bdd6e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5-8 พฤศจิกายน 2563</w:t>
            </w:r>
          </w:p>
        </w:tc>
        <w:tc>
          <w:tcPr>
            <w:tcW w:w="2250" w:type="dxa"/>
            <w:tcBorders/>
            <w:shd w:val="clear" w:color="auto" w:fill="bdd6e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bdd6e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bdd6ee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bdd6e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19-22 พฤศจิกายน 2563</w:t>
            </w:r>
          </w:p>
        </w:tc>
        <w:tc>
          <w:tcPr>
            <w:tcW w:w="2250" w:type="dxa"/>
            <w:tcBorders/>
            <w:shd w:val="clear" w:color="auto" w:fill="bdd6e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bdd6ee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bdd6ee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f7caac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4-7 ธันวาคม 2563</w:t>
            </w:r>
          </w:p>
        </w:tc>
        <w:tc>
          <w:tcPr>
            <w:tcW w:w="2250" w:type="dxa"/>
            <w:tcBorders/>
            <w:shd w:val="clear" w:color="auto" w:fill="f7caac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f7caac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f7caac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  <w:tr>
        <w:tblPrEx/>
        <w:trPr/>
        <w:tc>
          <w:tcPr>
            <w:tcW w:w="3505" w:type="dxa"/>
            <w:tcBorders/>
            <w:shd w:val="clear" w:color="auto" w:fill="f7caac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10-13 ธันวาคม 2563</w:t>
            </w:r>
          </w:p>
        </w:tc>
        <w:tc>
          <w:tcPr>
            <w:tcW w:w="2250" w:type="dxa"/>
            <w:tcBorders/>
            <w:shd w:val="clear" w:color="auto" w:fill="f7caac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160" w:type="dxa"/>
            <w:tcBorders/>
            <w:shd w:val="clear" w:color="auto" w:fill="f7caac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4,199</w:t>
            </w:r>
          </w:p>
        </w:tc>
        <w:tc>
          <w:tcPr>
            <w:tcW w:w="2070" w:type="dxa"/>
            <w:tcBorders/>
            <w:shd w:val="clear" w:color="auto" w:fill="f7caac"/>
            <w:vAlign w:val="center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1,500</w:t>
            </w:r>
          </w:p>
        </w:tc>
      </w:tr>
    </w:tbl>
    <w:p>
      <w:pPr>
        <w:pStyle w:val="style0"/>
        <w:spacing w:after="0"/>
        <w:rPr>
          <w:noProof/>
        </w:rPr>
      </w:pPr>
    </w:p>
    <w:p>
      <w:pPr>
        <w:pStyle w:val="style0"/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 xml:space="preserve"> 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 xml:space="preserve">  </w:t>
      </w: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>
        <w:rPr>
          <w:rFonts w:ascii="TH Sarabun New" w:cs="TH Sarabun New" w:hAnsi="TH Sarabun New"/>
          <w:sz w:val="32"/>
          <w:szCs w:val="32"/>
          <w:cs/>
        </w:rPr>
        <w:br/>
      </w:r>
      <w:r>
        <w:rPr>
          <w:rFonts w:ascii="TH Sarabun New" w:cs="TH Sarabun New" w:hAnsi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>
      <w:pPr>
        <w:pStyle w:val="style0"/>
        <w:spacing w:after="0"/>
        <w:jc w:val="center"/>
        <w:rPr>
          <w:noProof/>
        </w:rPr>
      </w:pP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  <w:highlight w:val="yellow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ข้อสำคัญ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TH Sarabun New" w:cs="TH Sarabun New" w:hAnsi="TH Sarabun New"/>
          <w:color w:val="ff0000"/>
          <w:sz w:val="32"/>
          <w:szCs w:val="32"/>
          <w:cs/>
        </w:rPr>
        <w:t>400</w:t>
      </w:r>
      <w:r>
        <w:rPr>
          <w:rFonts w:ascii="TH Sarabun New" w:cs="TH Sarabun New" w:hAnsi="TH Sarabun New"/>
          <w:sz w:val="32"/>
          <w:szCs w:val="32"/>
          <w:cs/>
        </w:rPr>
        <w:t xml:space="preserve"> บาท </w:t>
      </w:r>
    </w:p>
    <w:p>
      <w:pPr>
        <w:pStyle w:val="style179"/>
        <w:numPr>
          <w:ilvl w:val="0"/>
          <w:numId w:val="1"/>
        </w:numPr>
        <w:spacing w:after="0" w:lineRule="auto" w:line="240"/>
        <w:jc w:val="thaiDistribute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  <w:r>
        <w:rPr>
          <w:rFonts w:ascii="TH Sarabun New" w:cs="TH Sarabun New" w:hAnsi="TH Sarabun New" w:hint="cs"/>
          <w:color w:val="ff0000"/>
          <w:sz w:val="32"/>
          <w:szCs w:val="32"/>
          <w:cs/>
        </w:rPr>
        <w:t>ถ้าหากมี</w:t>
      </w:r>
      <w:r>
        <w:rPr>
          <w:rFonts w:ascii="TH Sarabun New" w:cs="TH Sarabun New" w:hAnsi="TH Sarabun New" w:hint="cs"/>
          <w:color w:val="ff0000"/>
          <w:sz w:val="32"/>
          <w:szCs w:val="32"/>
          <w:highlight w:val="yellow"/>
          <w:cs/>
        </w:rPr>
        <w:t>ผู้เดินทางต่ำกว่า 9 คน</w:t>
      </w:r>
      <w:r>
        <w:rPr>
          <w:rFonts w:ascii="TH Sarabun New" w:cs="TH Sarabun New" w:hAnsi="TH Sarabun New" w:hint="cs"/>
          <w:color w:val="ff0000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>การยกเลิกการเดินทาง</w:t>
      </w:r>
      <w:r>
        <w:rPr>
          <w:rFonts w:ascii="TH Sarabun New" w:cs="TH Sarabun New" w:hAnsi="TH Sarabun New" w:hint="cs"/>
          <w:color w:val="ff0000"/>
          <w:sz w:val="32"/>
          <w:szCs w:val="32"/>
          <w:cs/>
        </w:rPr>
        <w:t xml:space="preserve"> โดย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>
      <w:pPr>
        <w:pStyle w:val="style179"/>
        <w:numPr>
          <w:ilvl w:val="0"/>
          <w:numId w:val="1"/>
        </w:numPr>
        <w:spacing w:after="0" w:lineRule="auto" w:line="240"/>
        <w:jc w:val="thaiDistribute"/>
        <w:rPr>
          <w:rFonts w:ascii="TH Sarabun New" w:cs="TH Sarabun New" w:hAnsi="TH Sarabun New"/>
          <w:color w:val="ff0000"/>
          <w:sz w:val="32"/>
          <w:szCs w:val="32"/>
        </w:rPr>
      </w:pPr>
      <w:r>
        <w:rPr>
          <w:rFonts w:ascii="TH Sarabun New" w:cs="TH Sarabun New" w:hAnsi="TH Sarabun New"/>
          <w:color w:val="ff0000"/>
          <w:sz w:val="32"/>
          <w:szCs w:val="32"/>
          <w:cs/>
        </w:rPr>
        <w:t>กรณีกรุ๊ปที่ออกเดินทาง</w:t>
      </w:r>
      <w:r>
        <w:rPr>
          <w:rFonts w:ascii="TH Sarabun New" w:cs="TH Sarabun New" w:hAnsi="TH Sarabun New"/>
          <w:color w:val="ff0000"/>
          <w:sz w:val="32"/>
          <w:szCs w:val="32"/>
          <w:highlight w:val="yellow"/>
          <w:cs/>
        </w:rPr>
        <w:t>ไม่ถึง 25 ท่าน</w:t>
      </w:r>
      <w:r>
        <w:rPr>
          <w:rFonts w:ascii="TH Sarabun New" w:cs="TH Sarabun New" w:hAnsi="TH Sarabun New"/>
          <w:color w:val="ff0000"/>
          <w:sz w:val="32"/>
          <w:szCs w:val="32"/>
          <w:cs/>
        </w:rPr>
        <w:t xml:space="preserve"> ทางบริษัทขอสงวนสิทธิ์ </w:t>
      </w:r>
      <w:r>
        <w:rPr>
          <w:rFonts w:ascii="TH Sarabun New" w:cs="TH Sarabun New" w:hAnsi="TH Sarabun New"/>
          <w:color w:val="ff0000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>
        <w:rPr>
          <w:rFonts w:ascii="TH Sarabun New" w:cs="TH Sarabun New" w:hAnsi="TH Sarabun New"/>
          <w:color w:val="ff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ff0000"/>
          <w:sz w:val="32"/>
          <w:szCs w:val="32"/>
          <w:cs/>
        </w:rPr>
        <w:t>และจะมีค่าใช้จ่ายเพิ่มเติมอีกท่านละ 1,000 บาท โดย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>
      <w:pPr>
        <w:pStyle w:val="style0"/>
        <w:tabs>
          <w:tab w:val="left" w:leader="none" w:pos="27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 New" w:cs="TH Sarabun New" w:hAnsi="TH Sarabun New"/>
          <w:noProof/>
        </w:rPr>
        <w:drawing>
          <wp:inline distL="0" distT="0" distB="0" distR="0">
            <wp:extent cx="6448956" cy="7649210"/>
            <wp:effectExtent l="0" t="0" r="9525" b="8890"/>
            <wp:docPr id="1044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4"/>
                    <pic:cNvPicPr/>
                  </pic:nvPicPr>
                  <pic:blipFill>
                    <a:blip r:embed="rId19" cstate="print"/>
                    <a:srcRect l="0" t="864" r="0" b="0"/>
                    <a:stretch/>
                  </pic:blipFill>
                  <pic:spPr>
                    <a:xfrm rot="0">
                      <a:off x="0" y="0"/>
                      <a:ext cx="6448956" cy="764921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  <w:cs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รถบัสปรับอากาศ </w:t>
      </w:r>
      <w:r>
        <w:rPr>
          <w:rFonts w:ascii="TH Sarabun New" w:cs="TH Sarabun New" w:hAnsi="TH Sarabun New"/>
          <w:sz w:val="32"/>
          <w:szCs w:val="32"/>
        </w:rPr>
        <w:t xml:space="preserve">VIP </w:t>
      </w:r>
      <w:r>
        <w:rPr>
          <w:rFonts w:ascii="TH Sarabun New" w:cs="TH Sarabun New" w:hAnsi="TH Sarabun New"/>
          <w:sz w:val="32"/>
          <w:szCs w:val="32"/>
          <w:cs/>
        </w:rPr>
        <w:t xml:space="preserve">2 ชั้น / รถตู้ปรับอากาศ </w:t>
      </w:r>
      <w:r>
        <w:rPr>
          <w:rFonts w:ascii="TH Sarabun New" w:cs="TH Sarabun New" w:hAnsi="TH Sarabun New"/>
          <w:sz w:val="32"/>
          <w:szCs w:val="32"/>
        </w:rPr>
        <w:t xml:space="preserve">VIP </w:t>
      </w:r>
      <w:r>
        <w:rPr>
          <w:rFonts w:ascii="TH Sarabun New" w:cs="TH Sarabun New" w:hAnsi="TH Sarabun New"/>
          <w:sz w:val="32"/>
          <w:szCs w:val="32"/>
          <w:cs/>
        </w:rPr>
        <w:t>(นำเที่ยวตามรายการ)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บริการน้ำดื่ม 1 ขวด/วัน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ค่าเข้าชมสถานที่ตามที่ระบุในโปรแกรมท่อ</w:t>
      </w:r>
      <w:r>
        <w:rPr>
          <w:rFonts w:ascii="TH Sarabun New" w:cs="TH Sarabun New" w:hAnsi="TH Sarabun New"/>
          <w:sz w:val="32"/>
          <w:szCs w:val="32"/>
          <w:cs/>
        </w:rPr>
        <w:t>งเที่ยว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มัคคุเทศก์นำเที่ยวตลอดการเดินทาง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ค่าประกัน</w:t>
      </w:r>
      <w:r>
        <w:rPr>
          <w:rFonts w:ascii="TH Sarabun New" w:cs="TH Sarabun New" w:hAnsi="TH Sarabun New" w:hint="cs"/>
          <w:sz w:val="32"/>
          <w:szCs w:val="32"/>
          <w:cs/>
        </w:rPr>
        <w:t>อุบัติเหตุ</w:t>
      </w:r>
      <w:r>
        <w:rPr>
          <w:rFonts w:ascii="TH Sarabun New" w:cs="TH Sarabun New" w:hAnsi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>
        <w:rPr>
          <w:rFonts w:ascii="TH Sarabun New" w:cs="TH Sarabun New" w:hAnsi="TH Sarabun New"/>
          <w:sz w:val="32"/>
          <w:szCs w:val="32"/>
        </w:rPr>
        <w:t>,000</w:t>
      </w:r>
      <w:r>
        <w:rPr>
          <w:rFonts w:ascii="TH Sarabun New" w:cs="TH Sarabun New" w:hAnsi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TH Sarabun New" w:cs="TH Sarabun New" w:hAnsi="TH Sarabun New"/>
          <w:sz w:val="32"/>
          <w:szCs w:val="32"/>
        </w:rPr>
        <w:t xml:space="preserve">,000,000 </w:t>
      </w:r>
      <w:r>
        <w:rPr>
          <w:rFonts w:ascii="TH Sarabun New" w:cs="TH Sarabun New" w:hAnsi="TH Sarabun New"/>
          <w:sz w:val="32"/>
          <w:szCs w:val="32"/>
          <w:cs/>
        </w:rPr>
        <w:t>บาท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ค่าอาหาร </w:t>
      </w:r>
      <w:r>
        <w:rPr>
          <w:rFonts w:ascii="TH Sarabun New" w:cs="TH Sarabun New" w:hAnsi="TH Sarabun New"/>
          <w:sz w:val="32"/>
          <w:szCs w:val="32"/>
          <w:cs/>
        </w:rPr>
        <w:t>ตามรายการที่ระบุในโปรแกรมการเดินทาง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color w:val="ff0000"/>
          <w:sz w:val="32"/>
          <w:szCs w:val="32"/>
        </w:rPr>
      </w:pPr>
      <w:r>
        <w:rPr>
          <w:rFonts w:ascii="TH Sarabun New" w:cs="TH Sarabun New" w:hAnsi="TH Sarabun New" w:hint="cs"/>
          <w:color w:val="ff0000"/>
          <w:sz w:val="32"/>
          <w:szCs w:val="32"/>
          <w:cs/>
        </w:rPr>
        <w:t xml:space="preserve">ค่าที่พักจำนวน 2 คืน ตามโปรแกรม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อัตราค่าบริการนี้ ไม่รวม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</w:t>
      </w:r>
      <w:r>
        <w:rPr>
          <w:rFonts w:ascii="TH Sarabun New" w:cs="TH Sarabun New" w:hAnsi="TH Sarabun New" w:hint="cs"/>
          <w:sz w:val="32"/>
          <w:szCs w:val="32"/>
          <w:cs/>
        </w:rPr>
        <w:t>มินิบาร์ในห้องพัก(ถ้ามี) และค่า</w:t>
      </w:r>
      <w:r>
        <w:rPr>
          <w:rFonts w:ascii="TH Sarabun New" w:cs="TH Sarabun New" w:hAnsi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ค่าธรรมเนียมการเข้าชมสถาน</w:t>
      </w:r>
      <w:r>
        <w:rPr>
          <w:rFonts w:ascii="TH Sarabun New" w:cs="TH Sarabun New" w:hAnsi="TH Sarabun New"/>
          <w:sz w:val="32"/>
          <w:szCs w:val="32"/>
          <w:cs/>
        </w:rPr>
        <w:t>ที่ของชาวต่างชาติที่เพิ่มเติมตามการจ่ายจริง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</w:rPr>
        <w:t>VAT</w:t>
      </w:r>
      <w:r>
        <w:rPr>
          <w:rFonts w:ascii="TH Sarabun New" w:cs="TH Sarabun New" w:hAnsi="TH Sarabun New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</w:rPr>
        <w:t xml:space="preserve">7% </w:t>
      </w:r>
      <w:r>
        <w:rPr>
          <w:rFonts w:ascii="TH Sarabun New" w:cs="TH Sarabun New" w:hAnsi="TH Sarabun New"/>
          <w:sz w:val="32"/>
          <w:szCs w:val="32"/>
          <w:cs/>
        </w:rPr>
        <w:t>และภาษีหัก ณ ที่จ่าย 3</w:t>
      </w:r>
      <w:r>
        <w:rPr>
          <w:rFonts w:ascii="TH Sarabun New" w:cs="TH Sarabun New" w:hAnsi="TH Sarabun New"/>
          <w:sz w:val="32"/>
          <w:szCs w:val="32"/>
        </w:rPr>
        <w:t>%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color w:val="ff0000"/>
          <w:sz w:val="32"/>
          <w:szCs w:val="32"/>
        </w:rPr>
      </w:pPr>
      <w:r>
        <w:rPr>
          <w:rFonts w:ascii="TH Sarabun New" w:cs="TH Sarabun New" w:hAnsi="TH Sarabun New"/>
          <w:color w:val="ff0000"/>
          <w:sz w:val="32"/>
          <w:szCs w:val="32"/>
          <w:cs/>
        </w:rPr>
        <w:t xml:space="preserve">ทิปคนขับรถและมัคคุเทศก์ท่านละ 400 บาท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เงื่อนไขการจอง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 w:hint="cs"/>
          <w:color w:val="ff0000"/>
          <w:sz w:val="32"/>
          <w:szCs w:val="32"/>
          <w:highlight w:val="yellow"/>
          <w:cs/>
        </w:rPr>
        <w:t>มัดจำท่านละ 1,000 บาท</w:t>
      </w:r>
      <w:r>
        <w:rPr>
          <w:rFonts w:ascii="TH Sarabun New" w:cs="TH Sarabun New" w:hAnsi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หลังจากส่งเอกสารการยืนยันการจอง 1 วัน เช่น ท่านจองวันนี้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ตโนมัติ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หากไม่ได้รับยอดเงินตามเวลาที่กำหนด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TH Sarabun New" w:cs="TH Sarabun New" w:hAnsi="TH Sarabun New"/>
          <w:color w:val="000000"/>
          <w:sz w:val="32"/>
          <w:szCs w:val="32"/>
        </w:rPr>
        <w:t>WAITING L</w:t>
      </w:r>
      <w:r>
        <w:rPr>
          <w:rFonts w:ascii="TH Sarabun New" w:cs="TH Sarabun New" w:hAnsi="TH Sarabun New"/>
          <w:color w:val="000000"/>
          <w:sz w:val="32"/>
          <w:szCs w:val="32"/>
        </w:rPr>
        <w:t xml:space="preserve">IST)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จำกัด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เท่านั้น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>
      <w:pPr>
        <w:pStyle w:val="style179"/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b/>
          <w:bCs/>
          <w:color w:val="00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15-29 วัน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*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กรณีมีเหตุยกเลิกทัวร์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*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6"/>
          <w:szCs w:val="36"/>
        </w:rPr>
      </w:pPr>
      <w:r>
        <w:rPr>
          <w:rFonts w:ascii="TH Sarabun New" w:cs="TH Sarabun New" w:hAnsi="TH Sarabun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TH Sarabun New" w:cs="TH Sarabun New" w:hAnsi="TH Sarabun New"/>
          <w:b/>
          <w:bCs/>
          <w:sz w:val="36"/>
          <w:szCs w:val="36"/>
          <w:cs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โปรแกรมอาจมีการเปลี่ยนแปลงได้ตามความเหมาะสม </w:t>
      </w:r>
      <w:r>
        <w:rPr>
          <w:rFonts w:ascii="TH Sarabun New" w:cs="TH Sarabun New" w:hAnsi="TH Sarabun New" w:hint="cs"/>
          <w:sz w:val="32"/>
          <w:szCs w:val="32"/>
          <w:cs/>
        </w:rPr>
        <w:t>อัน</w:t>
      </w:r>
      <w:r>
        <w:rPr>
          <w:rFonts w:ascii="TH Sarabun New" w:cs="TH Sarabun New" w:hAnsi="TH Sarabun New"/>
          <w:sz w:val="32"/>
          <w:szCs w:val="32"/>
          <w:cs/>
        </w:rPr>
        <w:t>เนื่องจากฤดูกาล สภาพภูมิอ</w:t>
      </w:r>
      <w:r>
        <w:rPr>
          <w:rFonts w:ascii="TH Sarabun New" w:cs="TH Sarabun New" w:hAnsi="TH Sarabun New"/>
          <w:sz w:val="32"/>
          <w:szCs w:val="32"/>
          <w:cs/>
        </w:rPr>
        <w:t>ากาศ เหตุการ</w:t>
      </w:r>
      <w:r>
        <w:rPr>
          <w:rFonts w:ascii="TH Sarabun New" w:cs="TH Sarabun New" w:hAnsi="TH Sarabun New" w:hint="cs"/>
          <w:sz w:val="32"/>
          <w:szCs w:val="32"/>
          <w:cs/>
        </w:rPr>
        <w:t>ณ์</w:t>
      </w:r>
      <w:r>
        <w:rPr>
          <w:rFonts w:ascii="TH Sarabun New" w:cs="TH Sarabun New" w:hAnsi="TH Sarabun New"/>
          <w:sz w:val="32"/>
          <w:szCs w:val="32"/>
          <w:cs/>
        </w:rPr>
        <w:t xml:space="preserve">ทางการเมือง 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>
        <w:rPr>
          <w:rFonts w:ascii="TH Sarabun New" w:cs="TH Sarabun New" w:hAnsi="TH Sarabun New"/>
          <w:sz w:val="32"/>
          <w:szCs w:val="32"/>
          <w:cs/>
        </w:rPr>
        <w:t>โดยไม่แจ้งให้ทราบล่วงหน้า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บริษัทฯ </w:t>
      </w:r>
      <w:r>
        <w:rPr>
          <w:rFonts w:ascii="TH Sarabun New" w:cs="TH Sarabun New" w:hAnsi="TH Sarabun New" w:hint="cs"/>
          <w:sz w:val="32"/>
          <w:szCs w:val="32"/>
          <w:cs/>
        </w:rPr>
        <w:t>จะ</w:t>
      </w:r>
      <w:r>
        <w:rPr>
          <w:rFonts w:ascii="TH Sarabun New" w:cs="TH Sarabun New" w:hAnsi="TH Sarabun New"/>
          <w:sz w:val="32"/>
          <w:szCs w:val="32"/>
          <w:cs/>
        </w:rPr>
        <w:t>ไม่รับผิดชอบค่าเ</w:t>
      </w:r>
      <w:r>
        <w:rPr>
          <w:rFonts w:ascii="TH Sarabun New" w:cs="TH Sarabun New" w:hAnsi="TH Sarabun New"/>
          <w:sz w:val="32"/>
          <w:szCs w:val="32"/>
          <w:cs/>
        </w:rPr>
        <w:t xml:space="preserve">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(ถ้ามี) </w:t>
      </w:r>
      <w:r>
        <w:rPr>
          <w:rFonts w:ascii="TH Sarabun New" w:cs="TH Sarabun New" w:hAnsi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cs="TH Sarabun New" w:hAnsi="TH Sarabun New" w:hint="cs"/>
          <w:sz w:val="32"/>
          <w:szCs w:val="32"/>
          <w:cs/>
        </w:rPr>
        <w:t>ก</w:t>
      </w:r>
      <w:r>
        <w:rPr>
          <w:rFonts w:ascii="TH Sarabun New" w:cs="TH Sarabun New" w:hAnsi="TH Sarabun New"/>
          <w:sz w:val="32"/>
          <w:szCs w:val="32"/>
          <w:cs/>
        </w:rPr>
        <w:t>เหนือ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การควบคุมของทางบริษัท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</w:t>
      </w:r>
      <w:r>
        <w:rPr>
          <w:rFonts w:ascii="TH Sarabun New" w:cs="TH Sarabun New" w:hAnsi="TH Sarabun New"/>
          <w:sz w:val="32"/>
          <w:szCs w:val="32"/>
          <w:cs/>
        </w:rPr>
        <w:t>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กรณีต้องก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</w:t>
      </w: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>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TH Sarabun New" w:cs="TH Sarabun New" w:hAnsi="TH Sarabun New"/>
          <w:color w:val="000000"/>
          <w:sz w:val="32"/>
          <w:szCs w:val="32"/>
        </w:rPr>
        <w:t>,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TH Sarabun New" w:cs="TH Sarabun New" w:hAnsi="TH Sarabun New"/>
          <w:color w:val="000000"/>
          <w:sz w:val="32"/>
          <w:szCs w:val="32"/>
        </w:rPr>
        <w:t>,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ตั๋วรถไฟ</w:t>
      </w: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</w:t>
      </w: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 xml:space="preserve">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กรณีผู้เดินทางต้องการความช่วย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เหลือเป็นพิเศษ อาทิเช่น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ต้อง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ใช้วีลแชร์</w:t>
      </w:r>
      <w:r>
        <w:rPr>
          <w:rFonts w:ascii="TH Sarabun New" w:cs="TH Sarabun New" w:hAnsi="TH Sarabun New"/>
          <w:color w:val="000000"/>
          <w:sz w:val="32"/>
          <w:szCs w:val="32"/>
        </w:rPr>
        <w:t xml:space="preserve"> (Wheel Chair)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cs="TH Sarabun New" w:hAnsi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>ทางบริษัทไม่มีนโยบายจัดคู่นอนให้กับลูกค้าที่ไม่รู</w:t>
      </w: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 xml:space="preserve">้จักกันมาก่อน เช่น กรณีที่ท่านเดินทาง </w:t>
      </w:r>
      <w:r>
        <w:rPr>
          <w:rFonts w:ascii="TH Sarabun New" w:cs="TH Sarabun New" w:hAnsi="TH Sarabun New"/>
          <w:color w:val="000000"/>
          <w:sz w:val="32"/>
          <w:szCs w:val="32"/>
          <w:lang w:val="en-GB"/>
        </w:rPr>
        <w:t xml:space="preserve">1 </w:t>
      </w:r>
      <w:r>
        <w:rPr>
          <w:rFonts w:ascii="TH Sarabun New" w:cs="TH Sarabun New" w:hAnsi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cs="TH Sarabun New" w:hAnsi="TH Sarabun New" w:hint="cs"/>
          <w:color w:val="000000"/>
          <w:sz w:val="32"/>
          <w:szCs w:val="32"/>
          <w:cs/>
          <w:lang w:val="en-GB"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องไว้ที่โรงแรมและจำเป็นต้องส่งมายังจุดหมายปลายทางตามที่ท่านต้องการ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  <w:highlight w:val="yellow"/>
        </w:rPr>
      </w:pPr>
      <w:r>
        <w:rPr>
          <w:rFonts w:ascii="TH Sarabun New" w:cs="TH Sarabun New" w:hAnsi="TH Sarabun New"/>
          <w:color w:val="000000"/>
          <w:sz w:val="32"/>
          <w:szCs w:val="32"/>
          <w:highlight w:val="yellow"/>
          <w:cs/>
        </w:rPr>
        <w:t xml:space="preserve">รายการนี้เป็นเพียงข้อเสนอที่ต้องได้รับการยืนยันจากบริษัทฯอีกครั้งหนึ่ง </w:t>
      </w:r>
      <w:r>
        <w:rPr>
          <w:rFonts w:ascii="TH Sarabun New" w:cs="TH Sarabun New" w:hAnsi="TH Sarabun New" w:hint="cs"/>
          <w:color w:val="000000"/>
          <w:sz w:val="32"/>
          <w:szCs w:val="32"/>
          <w:highlight w:val="yellow"/>
          <w:cs/>
        </w:rPr>
        <w:t>ร้านอาหารที่ระบุในโปรแกรมอาจจะมีการเปลี่ยนแปลงเนื่องจากร้านอาหารปิดทำการชั่วคราว หรือ</w:t>
      </w:r>
      <w:r>
        <w:rPr>
          <w:rFonts w:ascii="TH Sarabun New" w:cs="TH Sarabun New" w:hAnsi="TH Sarabun New"/>
          <w:color w:val="000000"/>
          <w:sz w:val="32"/>
          <w:szCs w:val="32"/>
          <w:highlight w:val="yellow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highlight w:val="yellow"/>
          <w:u w:val="single"/>
          <w:cs/>
          <w:lang w:val="en-GB"/>
        </w:rPr>
        <w:t>กรณีที่โปรแกรมมีที่พัก</w:t>
      </w:r>
      <w:r>
        <w:rPr>
          <w:rFonts w:ascii="TH Sarabun New" w:cs="TH Sarabun New" w:hAnsi="TH Sarabun New"/>
          <w:color w:val="000000"/>
          <w:sz w:val="32"/>
          <w:szCs w:val="32"/>
          <w:highlight w:val="yellow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highlight w:val="yellow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>
        <w:rPr>
          <w:rFonts w:ascii="TH Sarabun New" w:cs="TH Sarabun New" w:hAnsi="TH Sarabun New"/>
          <w:color w:val="000000"/>
          <w:sz w:val="32"/>
          <w:szCs w:val="32"/>
          <w:highlight w:val="yellow"/>
          <w:cs/>
        </w:rPr>
        <w:t>โดยจะจัด</w:t>
      </w:r>
      <w:r>
        <w:rPr>
          <w:rFonts w:ascii="TH Sarabun New" w:cs="TH Sarabun New" w:hAnsi="TH Sarabun New" w:hint="cs"/>
          <w:color w:val="000000"/>
          <w:sz w:val="32"/>
          <w:szCs w:val="32"/>
          <w:highlight w:val="yellow"/>
          <w:cs/>
        </w:rPr>
        <w:t>โรงแรม</w:t>
      </w:r>
      <w:r>
        <w:rPr>
          <w:rFonts w:ascii="TH Sarabun New" w:cs="TH Sarabun New" w:hAnsi="TH Sarabun New"/>
          <w:color w:val="000000"/>
          <w:sz w:val="32"/>
          <w:szCs w:val="32"/>
          <w:highlight w:val="yellow"/>
          <w:cs/>
        </w:rPr>
        <w:t xml:space="preserve">ในระดับใกล้เคียงกัน </w:t>
      </w: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**เมื่อท่านชำระเงินค่าทัวร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์ให้กับทางบริษัทฯ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</w:pP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 New">
    <w:altName w:val="TH SarabunPSK"/>
    <w:panose1 w:val="00000000000000000000"/>
    <w:charset w:val="00"/>
    <w:family w:val="swiss"/>
    <w:pitch w:val="variable"/>
    <w:sig w:usb0="00000000" w:usb1="5000205A" w:usb2="00000000" w:usb3="00000000" w:csb0="00010183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PSK"/>
    <w:panose1 w:val="020b0500040002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002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002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cs="TH Sarabun New" w:eastAsia="Calibri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cs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styles" Target="styles.xml"/><Relationship Id="rId11" Type="http://schemas.openxmlformats.org/officeDocument/2006/relationships/image" Target="media/image4.png"/><Relationship Id="rId22" Type="http://schemas.openxmlformats.org/officeDocument/2006/relationships/settings" Target="settings.xml"/><Relationship Id="rId10" Type="http://schemas.openxmlformats.org/officeDocument/2006/relationships/image" Target="media/image3.png"/><Relationship Id="rId21" Type="http://schemas.openxmlformats.org/officeDocument/2006/relationships/fontTable" Target="fontTable.xml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2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9" Type="http://schemas.openxmlformats.org/officeDocument/2006/relationships/image" Target="media/image7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5" Type="http://schemas.openxmlformats.org/officeDocument/2006/relationships/image" Target="media/image3.jpeg"/><Relationship Id="rId19" Type="http://schemas.openxmlformats.org/officeDocument/2006/relationships/image" Target="media/image5.png"/><Relationship Id="rId6" Type="http://schemas.openxmlformats.org/officeDocument/2006/relationships/image" Target="media/image4.jpeg"/><Relationship Id="rId18" Type="http://schemas.openxmlformats.org/officeDocument/2006/relationships/image" Target="media/image14.jpeg"/><Relationship Id="rId7" Type="http://schemas.openxmlformats.org/officeDocument/2006/relationships/image" Target="media/image5.jpeg"/><Relationship Id="rId8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719</Words>
  <Pages>12</Pages>
  <Characters>11836</Characters>
  <Application>WPS Office</Application>
  <DocSecurity>0</DocSecurity>
  <Paragraphs>227</Paragraphs>
  <ScaleCrop>false</ScaleCrop>
  <LinksUpToDate>false</LinksUpToDate>
  <CharactersWithSpaces>12460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2020-08-21T01:15:49Z</dcterms:created>
  <dc:creator>Orawan Sutikaew</dc:creator>
  <lastModifiedBy>CPH1907</lastModifiedBy>
  <lastPrinted>2020-07-06T12:24:00Z</lastPrinted>
  <dcterms:modified xsi:type="dcterms:W3CDTF">2020-08-21T01:15:49Z</dcterms:modified>
  <revision>329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