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1F3" w:rsidRDefault="00F81C41" w:rsidP="00F81C41">
      <w:pPr>
        <w:spacing w:after="0" w:line="276" w:lineRule="auto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  <w:r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965CDA7" wp14:editId="418F412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000" cy="1485900"/>
                <wp:effectExtent l="0" t="0" r="1905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CA419F" w:rsidRDefault="00F81C41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DYG0</w:t>
                            </w:r>
                            <w:r w:rsidR="001F0AC7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7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WINTER</w:t>
                            </w:r>
                            <w:r w:rsidR="00E74B10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LEGEND </w:t>
                            </w:r>
                            <w:r w:rsidR="00CA419F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ZHANGJIAJIE</w:t>
                            </w:r>
                            <w:bookmarkStart w:id="0" w:name="_GoBack"/>
                            <w:bookmarkEnd w:id="0"/>
                            <w:r w:rsidR="00494AFA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อวตาร </w:t>
                            </w:r>
                          </w:p>
                          <w:p w:rsidR="00AE4743" w:rsidRDefault="00E74B10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CHINA SOUTHERN AIRLINES 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CZ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65CD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88.8pt;margin-top:0;width:540pt;height:117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">
                <v:textbox>
                  <w:txbxContent>
                    <w:p w:rsidR="00CA419F" w:rsidRDefault="00F81C41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DYG0</w:t>
                      </w:r>
                      <w:r w:rsidR="001F0AC7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7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WINTER</w:t>
                      </w:r>
                      <w:r w:rsidR="00E74B10"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LEGEND </w:t>
                      </w:r>
                      <w:r w:rsidR="00CA419F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ZHANGJIAJIE</w:t>
                      </w:r>
                      <w:bookmarkStart w:id="1" w:name="_GoBack"/>
                      <w:bookmarkEnd w:id="1"/>
                      <w:r w:rsidR="00494AFA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อวตาร </w:t>
                      </w:r>
                    </w:p>
                    <w:p w:rsidR="00AE4743" w:rsidRDefault="00E74B10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CHINA SOUTHERN AIRLINES 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(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CZ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71F3">
        <w:rPr>
          <w:rFonts w:asciiTheme="majorBidi" w:hAnsiTheme="majorBidi" w:cstheme="majorBidi"/>
          <w:b/>
          <w:bCs/>
          <w:noProof/>
          <w:color w:val="FF0000"/>
          <w:sz w:val="40"/>
          <w:szCs w:val="40"/>
        </w:rPr>
        <w:drawing>
          <wp:inline distT="0" distB="0" distL="0" distR="0" wp14:anchorId="3979AF4A" wp14:editId="0C467A22">
            <wp:extent cx="7058025" cy="70580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4-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8025" cy="705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C41" w:rsidRDefault="00F81C41" w:rsidP="00CA419F">
      <w:pPr>
        <w:spacing w:after="0" w:line="276" w:lineRule="auto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F81C41" w:rsidRDefault="00F81C41" w:rsidP="00CA419F">
      <w:pPr>
        <w:spacing w:after="0" w:line="276" w:lineRule="auto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AE4743" w:rsidRPr="00CA419F" w:rsidRDefault="00E74B10" w:rsidP="00CA419F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 xml:space="preserve">บินด้วยสายการบิน ไชน่าเซาท์เทิร์นแอร์ไลน์ </w:t>
      </w:r>
      <w:r>
        <w:rPr>
          <w:rFonts w:asciiTheme="majorBidi" w:hAnsiTheme="majorBidi" w:cs="Angsana New"/>
          <w:b/>
          <w:bCs/>
          <w:color w:val="FF0000"/>
          <w:sz w:val="40"/>
          <w:szCs w:val="40"/>
          <w:cs/>
        </w:rPr>
        <w:t>(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</w:rPr>
        <w:t>CZ</w:t>
      </w:r>
      <w:r>
        <w:rPr>
          <w:rFonts w:asciiTheme="majorBidi" w:hAnsiTheme="majorBidi" w:cs="Angsana New"/>
          <w:b/>
          <w:bCs/>
          <w:color w:val="FF0000"/>
          <w:sz w:val="40"/>
          <w:szCs w:val="40"/>
          <w:cs/>
        </w:rPr>
        <w:t>)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 xml:space="preserve"> </w:t>
      </w:r>
      <w:r>
        <w:rPr>
          <w:rFonts w:asciiTheme="majorBidi" w:hAnsiTheme="majorBidi" w:cs="Angsana New"/>
          <w:b/>
          <w:bCs/>
          <w:color w:val="FF0000"/>
          <w:sz w:val="40"/>
          <w:szCs w:val="40"/>
          <w:cs/>
        </w:rPr>
        <w:t>: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 xml:space="preserve"> ขึ้นเครื่องที่สนามบินสุวรรณภูมิ </w:t>
      </w:r>
      <w:r>
        <w:rPr>
          <w:rFonts w:asciiTheme="majorBidi" w:hAnsiTheme="majorBidi" w:cs="Angsana New"/>
          <w:b/>
          <w:bCs/>
          <w:color w:val="FF0000"/>
          <w:sz w:val="40"/>
          <w:szCs w:val="40"/>
          <w:cs/>
        </w:rPr>
        <w:t>(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</w:rPr>
        <w:t>BKK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10620" w:type="dxa"/>
        <w:tblInd w:w="175" w:type="dxa"/>
        <w:tblLayout w:type="fixed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AE4743" w:rsidTr="00F81C41">
        <w:tc>
          <w:tcPr>
            <w:tcW w:w="2250" w:type="dxa"/>
            <w:shd w:val="clear" w:color="auto" w:fill="D9E2F3" w:themeFill="accent5" w:themeFillTint="33"/>
          </w:tcPr>
          <w:p w:rsidR="00AE4743" w:rsidRDefault="00E74B1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CZ 606</w:t>
            </w:r>
          </w:p>
        </w:tc>
        <w:tc>
          <w:tcPr>
            <w:tcW w:w="5130" w:type="dxa"/>
            <w:shd w:val="clear" w:color="auto" w:fill="D9E2F3" w:themeFill="accent5" w:themeFillTint="33"/>
          </w:tcPr>
          <w:p w:rsidR="00AE4743" w:rsidRDefault="00E74B1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 -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DYG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(จางเจียเจี้ย)</w:t>
            </w:r>
          </w:p>
        </w:tc>
        <w:tc>
          <w:tcPr>
            <w:tcW w:w="3240" w:type="dxa"/>
            <w:shd w:val="clear" w:color="auto" w:fill="D9E2F3" w:themeFill="accent5" w:themeFillTint="33"/>
          </w:tcPr>
          <w:p w:rsidR="00AE4743" w:rsidRDefault="00E74B1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06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.25 – </w:t>
            </w: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10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.35</w:t>
            </w:r>
          </w:p>
        </w:tc>
      </w:tr>
      <w:tr w:rsidR="00AE4743" w:rsidTr="00F81C41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:rsidR="00AE4743" w:rsidRDefault="00E74B1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CZ 605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:rsidR="00AE4743" w:rsidRDefault="00E74B1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DYG</w:t>
            </w:r>
            <w:r>
              <w:rPr>
                <w:rFonts w:asciiTheme="majorBidi" w:hAnsiTheme="majorBidi" w:cs="Angsan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จางเจียเจี้ย) - 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:rsidR="00AE4743" w:rsidRDefault="00E74B1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21.50-00.15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+1</w:t>
            </w:r>
          </w:p>
        </w:tc>
      </w:tr>
    </w:tbl>
    <w:p w:rsidR="00AE4743" w:rsidRDefault="00E74B10">
      <w:pPr>
        <w:shd w:val="clear" w:color="auto" w:fill="FFFF00"/>
        <w:spacing w:after="0" w:line="276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>23 ก.ก. (1 ชิ้น)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AE4743" w:rsidRDefault="00E74B10" w:rsidP="00015DE0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AE4743" w:rsidRDefault="00E74B10">
      <w:pPr>
        <w:spacing w:after="0" w:line="276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(สุวรรณภูมิ) – ท่าอากาศยานต้าหยง (เมืองจางเจียเจี้ย) – เมืองโบราณเฟิ่</w:t>
      </w:r>
      <w:r w:rsidRPr="00015DE0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ง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หวง  – ล่องเรือแม่น้ำถัวเจียง  – ชมแสงสีเมืองโบราณยามค่ำคืน    (-/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</w:t>
      </w:r>
    </w:p>
    <w:p w:rsidR="00AE4743" w:rsidRDefault="00E74B10">
      <w:pPr>
        <w:spacing w:after="0" w:line="276" w:lineRule="auto"/>
        <w:ind w:left="1440" w:hanging="117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3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>30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>
        <w:rPr>
          <w:rFonts w:asciiTheme="majorBidi" w:eastAsia="Cordia New" w:hAnsiTheme="majorBidi" w:cstheme="majorBidi"/>
          <w:sz w:val="32"/>
          <w:szCs w:val="32"/>
        </w:rPr>
        <w:tab/>
      </w:r>
      <w:r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ท่าอากาศยานสุวรรณภูมิ กรุงเทพฯ </w:t>
      </w:r>
      <w:r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อาคารผู้โดยสารขาออก ระหว่างประเทศ </w:t>
      </w:r>
      <w:r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4 ประตู 9-10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 xml:space="preserve">CHINA SOUTHERN AIRLINES </w:t>
      </w:r>
      <w:r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ประเทศจีนไม่อนุญาตให้นำอาหารสด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</w:p>
    <w:p w:rsidR="00AE4743" w:rsidRDefault="00E74B10">
      <w:pPr>
        <w:spacing w:after="0" w:line="276" w:lineRule="auto"/>
        <w:ind w:left="1440" w:hanging="135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 xml:space="preserve">06.25 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ท่าอากาศยานต้าหยง เมืองจางเจียเจี้ย ประเทศจีน</w:t>
      </w:r>
      <w:r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CHINA SOUTHERN AIRLINES </w:t>
      </w:r>
      <w:r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CZ 606 </w:t>
      </w:r>
      <w:r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บริการอาหารว่างบนเครื่องบิน ใช้เวลาบินโดยประมาณ </w:t>
      </w:r>
      <w:r>
        <w:rPr>
          <w:rFonts w:asciiTheme="majorBidi" w:eastAsia="Cordia New" w:hAnsiTheme="majorBidi" w:cstheme="majorBidi"/>
          <w:color w:val="0000FF"/>
          <w:sz w:val="32"/>
          <w:szCs w:val="32"/>
        </w:rPr>
        <w:t>3</w:t>
      </w:r>
      <w:r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ชั่วโมง **</w:t>
      </w:r>
    </w:p>
    <w:p w:rsidR="00AE4743" w:rsidRDefault="00E74B10">
      <w:pPr>
        <w:spacing w:after="0" w:line="276" w:lineRule="auto"/>
        <w:ind w:left="1440" w:hanging="135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 xml:space="preserve">10.35 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ท่าอากาศยานต้าหยง เมืองจางเจียเจี้ย ประเทศจีน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>
        <w:rPr>
          <w:rFonts w:asciiTheme="majorBidi" w:hAnsiTheme="majorBidi" w:cstheme="majorBidi"/>
          <w:color w:val="0000FF"/>
          <w:sz w:val="32"/>
          <w:szCs w:val="32"/>
        </w:rPr>
        <w:t>1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 xml:space="preserve"> ชั่วโมง)</w:t>
      </w:r>
      <w:r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และตรวจรับสัมภาระเรียบร้อย....จากนั้นนำท่านเดินทางสู่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เมืองโบราณเฟิ่งหวง 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>(ใช้เวลาเดินทางประมาณ 4 ชั่วโมง)</w:t>
      </w:r>
      <w:r>
        <w:rPr>
          <w:rFonts w:asciiTheme="majorBidi" w:hAnsiTheme="majorBidi" w:cstheme="majorBidi"/>
          <w:sz w:val="32"/>
          <w:szCs w:val="32"/>
          <w:cs/>
        </w:rPr>
        <w:t xml:space="preserve"> เมืองที่ขึ้นอยู่กับเขตปกครองตนเองของชนเผ่าน้อยถูเจีย ตั้งอยู่ทางทิศตะวันตกของมณฑลหูหนาน</w:t>
      </w:r>
    </w:p>
    <w:p w:rsidR="00AE4743" w:rsidRDefault="00E74B10">
      <w:pPr>
        <w:spacing w:after="0" w:line="276" w:lineRule="auto"/>
        <w:ind w:left="1440" w:hanging="135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highlight w:val="yellow"/>
          <w:cs/>
        </w:rPr>
        <w:t>!!!</w:t>
      </w:r>
      <w:r>
        <w:rPr>
          <w:rFonts w:ascii="Angsana New" w:eastAsia="楷体" w:hAnsi="Angsana New" w:cs="Angsana New" w:hint="cs"/>
          <w:bCs/>
          <w:color w:val="FF0000"/>
          <w:sz w:val="32"/>
          <w:szCs w:val="32"/>
          <w:highlight w:val="yellow"/>
          <w:cs/>
        </w:rPr>
        <w:t>สุกี้เห็ด</w:t>
      </w:r>
    </w:p>
    <w:p w:rsidR="00AE4743" w:rsidRDefault="00E74B10">
      <w:pPr>
        <w:spacing w:after="0" w:line="276" w:lineRule="auto"/>
        <w:ind w:left="1440" w:hanging="29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3486150</wp:posOffset>
            </wp:positionH>
            <wp:positionV relativeFrom="paragraph">
              <wp:posOffset>2078355</wp:posOffset>
            </wp:positionV>
            <wp:extent cx="3571240" cy="2380615"/>
            <wp:effectExtent l="0" t="0" r="0" b="63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414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2076450</wp:posOffset>
            </wp:positionV>
            <wp:extent cx="3571875" cy="238125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sz w:val="32"/>
          <w:szCs w:val="32"/>
          <w:cs/>
        </w:rPr>
        <w:t xml:space="preserve">นำท่านชม 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เมืองโบราณเฟิ่งหวง</w:t>
      </w:r>
      <w:r w:rsidRPr="00CA419F">
        <w:rPr>
          <w:rFonts w:asciiTheme="majorBidi" w:hAnsiTheme="majorBidi" w:cstheme="majorBidi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มีโบราณสถานและโบราณวัตถุ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ทางด้านวัฒนธรรมอันลํ้าค่า ที่ตกทอดมาจากราชวงศ์หมิงและชิง มี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ถนนที่ปูด้วยหินสีเขียว </w:t>
      </w:r>
      <w:r>
        <w:rPr>
          <w:rFonts w:asciiTheme="majorBidi" w:hAnsiTheme="majorBidi" w:cstheme="majorBidi"/>
          <w:sz w:val="32"/>
          <w:szCs w:val="32"/>
        </w:rPr>
        <w:t xml:space="preserve">20 </w:t>
      </w:r>
      <w:r>
        <w:rPr>
          <w:rFonts w:asciiTheme="majorBidi" w:hAnsiTheme="majorBidi" w:cstheme="majorBidi"/>
          <w:sz w:val="32"/>
          <w:szCs w:val="32"/>
          <w:cs/>
        </w:rPr>
        <w:t>กว่าสาย มีกําแพงเมืองโบราณ “เฟิ่งหวงกู่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เฉิง” ซึ่งสร้างขึ้นในสมัยราชวงศ์ชิง จากนั้นชม 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หงเฉียว (สะพานสายรุ้ง)</w:t>
      </w:r>
      <w:r w:rsidRPr="00CA419F">
        <w:rPr>
          <w:rFonts w:asciiTheme="majorBidi" w:hAnsiTheme="majorBidi" w:cstheme="majorBidi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สะพานไม้โบราณที่มีหลังคาคลุม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เหมือนสะพานข้ามคลองในเวนีส จุดเด่นอีกแห่งหนึ่งของเฟิ่งหวง คือ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ทั้งชาวจีนและชาวต่างประเทศ นําท่าน 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นั่งเรือแจว</w:t>
      </w:r>
      <w:r w:rsidRPr="00CA419F">
        <w:rPr>
          <w:rFonts w:asciiTheme="majorBidi" w:hAnsiTheme="majorBidi" w:cstheme="majorBidi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ชมบ้านริมนํ้าและชมเจดีย์ว่างหมิง ชมวิวแสงสี เมืองโบราณยามค่ำคืน</w:t>
      </w:r>
    </w:p>
    <w:p w:rsidR="00AE4743" w:rsidRDefault="00E74B10">
      <w:pPr>
        <w:spacing w:line="360" w:lineRule="exact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eastAsia="SimSun" w:hAnsiTheme="majorBidi" w:cs="Angsana New" w:hint="eastAsia"/>
          <w:b/>
          <w:bCs/>
          <w:color w:val="0000FF"/>
          <w:sz w:val="32"/>
          <w:szCs w:val="32"/>
          <w:cs/>
          <w:lang w:eastAsia="zh-CN"/>
        </w:rPr>
        <w:t xml:space="preserve">             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:rsidR="00AE4743" w:rsidRDefault="00E74B10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>พักที่</w:t>
      </w: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ab/>
      </w:r>
      <w:r>
        <w:rPr>
          <w:rFonts w:asciiTheme="majorBidi" w:eastAsia="SimSun" w:hAnsiTheme="majorBidi" w:cstheme="majorBidi" w:hint="eastAsia"/>
          <w:b/>
          <w:bCs/>
          <w:color w:val="0000FF"/>
          <w:sz w:val="32"/>
          <w:szCs w:val="32"/>
          <w:lang w:eastAsia="zh-CN"/>
        </w:rPr>
        <w:t>FENGHUANG GUOBIN HOTEL</w:t>
      </w:r>
      <w:r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โรงแรมระดับ </w:t>
      </w:r>
      <w:r>
        <w:rPr>
          <w:rFonts w:asciiTheme="majorBidi" w:hAnsiTheme="majorBidi" w:cstheme="majorBidi"/>
          <w:b/>
          <w:bCs/>
          <w:sz w:val="32"/>
          <w:szCs w:val="32"/>
        </w:rPr>
        <w:t>4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ดาว</w:t>
      </w: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E4743" w:rsidRDefault="00AE4743">
      <w:pPr>
        <w:tabs>
          <w:tab w:val="left" w:pos="1418"/>
        </w:tabs>
        <w:spacing w:after="0" w:line="276" w:lineRule="auto"/>
        <w:jc w:val="thaiDistribute"/>
        <w:rPr>
          <w:rFonts w:ascii="仿宋" w:eastAsia="仿宋" w:hAnsi="仿宋"/>
          <w:b/>
          <w:bCs/>
          <w:noProof/>
          <w:sz w:val="21"/>
          <w:szCs w:val="21"/>
        </w:rPr>
      </w:pPr>
    </w:p>
    <w:p w:rsidR="00AE4743" w:rsidRDefault="00E74B10" w:rsidP="00015DE0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AE4743" w:rsidRPr="00015DE0" w:rsidRDefault="00E74B10">
      <w:pPr>
        <w:tabs>
          <w:tab w:val="left" w:pos="1418"/>
        </w:tabs>
        <w:spacing w:after="0" w:line="276" w:lineRule="auto"/>
        <w:jc w:val="thaiDistribute"/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เมืองเฟิ่งหวง – เมืองจางเจียเจี้ย</w:t>
      </w:r>
      <w:r w:rsid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15DE0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เทียนจื่อซาน (ขึ้น-ลงด้วยลิฟท์แก้วไป่หลง) –ภูเขาฮัลเลลูย่าห์ – สะพานอันดับหนึ่งใต้หล้า</w:t>
      </w:r>
      <w:r w:rsidRPr="00015DE0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  </w:t>
      </w:r>
    </w:p>
    <w:p w:rsidR="00AE4743" w:rsidRDefault="00E74B10">
      <w:pPr>
        <w:spacing w:line="360" w:lineRule="exact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E4743" w:rsidRDefault="00E74B10">
      <w:pPr>
        <w:spacing w:line="360" w:lineRule="exact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  <w:cs/>
        </w:rPr>
        <w:t xml:space="preserve">นําท่านเดินทางสู่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เมืองจางเจียเจี้ย</w:t>
      </w:r>
      <w:r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>
        <w:rPr>
          <w:rFonts w:asciiTheme="majorBidi" w:hAnsiTheme="majorBidi" w:cstheme="majorBidi"/>
          <w:sz w:val="32"/>
          <w:szCs w:val="32"/>
          <w:cs/>
        </w:rPr>
        <w:t xml:space="preserve">ให้ท่านได้พักผ่อนบนรถตามอัธยาศัย 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>(ใช้เวลาเดินทางประมาณ 4 ชั่วโมง)</w:t>
      </w:r>
    </w:p>
    <w:p w:rsidR="00AE4743" w:rsidRDefault="00E74B10">
      <w:pPr>
        <w:tabs>
          <w:tab w:val="left" w:pos="1080"/>
          <w:tab w:val="left" w:pos="1440"/>
        </w:tabs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highlight w:val="yellow"/>
          <w:cs/>
        </w:rPr>
        <w:t>!!!</w:t>
      </w:r>
      <w:r>
        <w:rPr>
          <w:rFonts w:ascii="Angsana New" w:eastAsia="楷体" w:hAnsi="Angsana New" w:cs="Angsana New" w:hint="cs"/>
          <w:bCs/>
          <w:color w:val="FF0000"/>
          <w:sz w:val="32"/>
          <w:szCs w:val="32"/>
          <w:highlight w:val="yellow"/>
          <w:cs/>
        </w:rPr>
        <w:t>อาหารสมุนไพร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</w:p>
    <w:p w:rsidR="00AE4743" w:rsidRDefault="00E74B10">
      <w:pPr>
        <w:spacing w:after="0"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lastRenderedPageBreak/>
        <w:t xml:space="preserve">นําท่านสู่ </w:t>
      </w:r>
      <w:r w:rsidRPr="006C0103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เมืองจางเจียเจี้ย</w:t>
      </w:r>
      <w:r w:rsidRPr="006C0103">
        <w:rPr>
          <w:rFonts w:asciiTheme="majorBidi" w:hAnsiTheme="majorBidi" w:cstheme="majorBidi"/>
          <w:b/>
          <w:bCs/>
          <w:color w:val="BF8F00" w:themeColor="accent4" w:themeShade="BF"/>
          <w:sz w:val="32"/>
          <w:szCs w:val="32"/>
          <w:cs/>
        </w:rPr>
        <w:t xml:space="preserve"> </w:t>
      </w:r>
      <w:r w:rsidRPr="006C0103">
        <w:rPr>
          <w:rFonts w:asciiTheme="majorBidi" w:hAnsiTheme="majorBidi" w:cstheme="majorBidi" w:hint="cs"/>
          <w:b/>
          <w:bCs/>
          <w:color w:val="BF8F00" w:themeColor="accent4" w:themeShade="BF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จางเจียเจี้ย 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เมืองจางเจียเจี้ยเป็นพื้นที่ป่าไม้ถึง </w:t>
      </w:r>
      <w:r>
        <w:rPr>
          <w:rFonts w:asciiTheme="majorBidi" w:hAnsiTheme="majorBidi" w:cstheme="majorBidi"/>
          <w:sz w:val="32"/>
          <w:szCs w:val="32"/>
        </w:rPr>
        <w:t>98</w:t>
      </w:r>
      <w:r>
        <w:rPr>
          <w:rFonts w:asciiTheme="majorBidi" w:hAnsiTheme="majorBidi" w:cs="Angsana New"/>
          <w:sz w:val="32"/>
          <w:szCs w:val="32"/>
          <w:cs/>
        </w:rPr>
        <w:t xml:space="preserve">% </w:t>
      </w:r>
      <w:r>
        <w:rPr>
          <w:rFonts w:asciiTheme="majorBidi" w:hAnsiTheme="majorBidi" w:cstheme="majorBidi"/>
          <w:sz w:val="32"/>
          <w:szCs w:val="32"/>
          <w:cs/>
        </w:rPr>
        <w:t xml:space="preserve">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ว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เมืองจางเจียเจี้ยจึงประดุจดั่งดินแดนบริสุทธิ์ของโลกที่แห่งนี้ยังเป็นแหล่งชุมชนของ </w:t>
      </w:r>
      <w:r>
        <w:rPr>
          <w:rFonts w:asciiTheme="majorBidi" w:hAnsiTheme="majorBidi" w:cstheme="majorBidi"/>
          <w:sz w:val="32"/>
          <w:szCs w:val="32"/>
        </w:rPr>
        <w:t xml:space="preserve">33 </w:t>
      </w:r>
      <w:r>
        <w:rPr>
          <w:rFonts w:asciiTheme="majorBidi" w:hAnsiTheme="majorBidi" w:cstheme="majorBidi"/>
          <w:sz w:val="32"/>
          <w:szCs w:val="32"/>
          <w:cs/>
        </w:rPr>
        <w:t>ชนเผ่า เช่น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 นําท่านเดินทางขึ้น 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เขาเทียนจื่อซาน หรือ เขา</w:t>
      </w:r>
      <w:r w:rsidR="006C010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จักร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พรรดิ์</w:t>
      </w:r>
      <w:r w:rsidRPr="00CA419F">
        <w:rPr>
          <w:rFonts w:asciiTheme="majorBidi" w:hAnsiTheme="majorBidi" w:cstheme="majorBidi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(ขึ้นลงลิฟท์แก้วหรือกระเช้า ดูตามความเหมาะสมหน้างาน) </w:t>
      </w:r>
      <w:r>
        <w:rPr>
          <w:rFonts w:asciiTheme="majorBidi" w:hAnsiTheme="majorBidi" w:cstheme="majorBidi"/>
          <w:sz w:val="32"/>
          <w:szCs w:val="32"/>
          <w:cs/>
        </w:rPr>
        <w:t xml:space="preserve">ซึ่งอยู่ในเขตอุทยานเอี๋ยนเจียเจี้ย ด้วยลิฟท์แก้วไป่หลงแห่งแรกของเอเชียสูง </w:t>
      </w:r>
      <w:r>
        <w:rPr>
          <w:rFonts w:asciiTheme="majorBidi" w:hAnsiTheme="majorBidi" w:cstheme="majorBidi"/>
          <w:sz w:val="32"/>
          <w:szCs w:val="32"/>
        </w:rPr>
        <w:t xml:space="preserve">326 </w:t>
      </w:r>
      <w:r>
        <w:rPr>
          <w:rFonts w:asciiTheme="majorBidi" w:hAnsiTheme="majorBidi" w:cstheme="majorBidi"/>
          <w:sz w:val="32"/>
          <w:szCs w:val="32"/>
          <w:cs/>
        </w:rPr>
        <w:t>เมตร พร้อมกับชมทิวทัศน์อันสวยงาม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ที่สุดแสนประทับใจมิรู้ลืม ท่านจะได้ตื่นตาตื่นใจกับยอดเขาสูงสุดวัดได้ถึง </w:t>
      </w:r>
      <w:r>
        <w:rPr>
          <w:rFonts w:asciiTheme="majorBidi" w:hAnsiTheme="majorBidi" w:cstheme="majorBidi"/>
          <w:sz w:val="32"/>
          <w:szCs w:val="32"/>
        </w:rPr>
        <w:t xml:space="preserve">1,250 </w:t>
      </w:r>
      <w:r>
        <w:rPr>
          <w:rFonts w:asciiTheme="majorBidi" w:hAnsiTheme="majorBidi" w:cstheme="majorBidi"/>
          <w:sz w:val="32"/>
          <w:szCs w:val="32"/>
          <w:cs/>
        </w:rPr>
        <w:t>เมตรทั้งทางด้านทิศ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ตะวันออก ทิศใต้และทิศตะวันตกของเขาเทียนจื่อซานนั้นเต็มไปด้วยชะง่อนผาอันสูงชันลําห้วยลึก และป่าหิน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หินยักษ์ในรูปลักษณะต่าง ๆ ยืนตระหง่านคํ้าฟ้าเสมือนหนึ่งรี้พลมากมายกําลังเคลื่อนทัพใกล้เข้ามาอย่าง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รวดเร็ว นําท่านชม 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เทียนเสี้ยตี้อี้เฉียว (สะพานอันดับหนึ่งใต้หล้า)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ซึ่งมีทัศนียภาพที่สวยงามรายล้อมด้วยหมู่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ขุนเขา ซึ่งภาพยนตร์ชื่อดังอวตารและอีกหลายเรื่องได้นํามาเป็นฉากในการถ่ายทํา ท่านจะได้เพลิดเพลินกับ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ทิวทัศน์ อันสวยงามแสนประทับใจ ยากที่จะหาคําบรรยายมาพรรณนาได้แล้ว </w:t>
      </w:r>
    </w:p>
    <w:p w:rsidR="00AE4743" w:rsidRDefault="00AE4815">
      <w:p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F3C7C7E" wp14:editId="3E80A8D1">
                <wp:simplePos x="0" y="0"/>
                <wp:positionH relativeFrom="margin">
                  <wp:posOffset>2299278</wp:posOffset>
                </wp:positionH>
                <wp:positionV relativeFrom="paragraph">
                  <wp:posOffset>5311</wp:posOffset>
                </wp:positionV>
                <wp:extent cx="2286000" cy="76200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620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2000"/>
                          </a:sysClr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AE4815" w:rsidRDefault="00AE4815" w:rsidP="00AE4815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TIANZI SHAN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3C7C7E" id="_x0000_s1028" type="#_x0000_t202" style="position:absolute;left:0;text-align:left;margin-left:181.05pt;margin-top:.4pt;width:180pt;height:60pt;z-index:25167974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" fillcolor="windowText" stroked="f">
                <v:fill opacity="34181f"/>
                <v:textbox>
                  <w:txbxContent>
                    <w:p w:rsidR="00AE4815" w:rsidRDefault="00AE4815" w:rsidP="00AE4815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TIANZI SHAN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4B10">
        <w:rPr>
          <w:rFonts w:asciiTheme="majorBidi" w:hAnsiTheme="majorBidi" w:cstheme="majorBidi" w:hint="cs"/>
          <w:sz w:val="32"/>
          <w:szCs w:val="32"/>
          <w:cs/>
        </w:rPr>
        <w:t xml:space="preserve">           </w:t>
      </w:r>
      <w:r w:rsidR="00E74B10"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114300" distR="114300">
            <wp:extent cx="3133725" cy="2252980"/>
            <wp:effectExtent l="0" t="0" r="9525" b="0"/>
            <wp:docPr id="3" name="图片 3" descr="袁家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袁家界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25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4B10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>
            <wp:extent cx="3276600" cy="2251075"/>
            <wp:effectExtent l="0" t="0" r="0" b="0"/>
            <wp:docPr id="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81" cy="2251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1F3" w:rsidRDefault="006771F3">
      <w:p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:rsidR="00AE4743" w:rsidRDefault="00E74B10">
      <w:p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54610</wp:posOffset>
                </wp:positionV>
                <wp:extent cx="6991350" cy="1257300"/>
                <wp:effectExtent l="0" t="0" r="19050" b="1905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35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743" w:rsidRDefault="00E74B1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</w:t>
                            </w:r>
                            <w:r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      </w:r>
                          </w:p>
                          <w:p w:rsidR="00AE4743" w:rsidRDefault="00AE47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本框 22" o:spid="_x0000_s1029" type="#_x0000_t202" style="position:absolute;left:0;text-align:left;margin-left:-1.5pt;margin-top:4.3pt;width:550.5pt;height:99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" fillcolor="white [3201]" strokeweight=".5pt">
                <v:textbox>
                  <w:txbxContent>
                    <w:p w:rsidR="00AE4743" w:rsidRDefault="00E74B1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: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</w:t>
                      </w:r>
                      <w:r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</w:r>
                    </w:p>
                    <w:p w:rsidR="00AE4743" w:rsidRDefault="00AE4743"/>
                  </w:txbxContent>
                </v:textbox>
              </v:shape>
            </w:pict>
          </mc:Fallback>
        </mc:AlternateContent>
      </w:r>
    </w:p>
    <w:p w:rsidR="00AE4743" w:rsidRDefault="00AE4743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</w:p>
    <w:p w:rsidR="00AE4743" w:rsidRDefault="00AE4743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</w:p>
    <w:p w:rsidR="00AE4743" w:rsidRDefault="00AE4743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</w:p>
    <w:p w:rsidR="00AE4743" w:rsidRDefault="00E74B10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highlight w:val="yellow"/>
          <w:cs/>
        </w:rPr>
        <w:t>!!!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ปิ้งย่างสไตล์เกาหลี</w:t>
      </w:r>
    </w:p>
    <w:p w:rsidR="00AE4743" w:rsidRDefault="00E74B10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lang w:val="en-GB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lastRenderedPageBreak/>
        <w:t>พักที่</w:t>
      </w: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ab/>
      </w:r>
      <w:r w:rsidR="004C6E1C">
        <w:rPr>
          <w:rFonts w:asciiTheme="majorBidi" w:eastAsia="SimSun" w:hAnsiTheme="majorBidi" w:cstheme="majorBidi"/>
          <w:b/>
          <w:bCs/>
          <w:sz w:val="32"/>
          <w:szCs w:val="32"/>
          <w:lang w:eastAsia="zh-CN"/>
        </w:rPr>
        <w:t>TONGDA</w:t>
      </w:r>
      <w:r>
        <w:rPr>
          <w:rFonts w:asciiTheme="majorBidi" w:eastAsia="SimSun" w:hAnsiTheme="majorBidi" w:cstheme="majorBidi" w:hint="eastAsia"/>
          <w:b/>
          <w:bCs/>
          <w:sz w:val="32"/>
          <w:szCs w:val="32"/>
          <w:lang w:eastAsia="zh-CN"/>
        </w:rPr>
        <w:t xml:space="preserve"> HOTEL</w:t>
      </w:r>
      <w:r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โรงแรมระดับ </w:t>
      </w:r>
      <w:r>
        <w:rPr>
          <w:rFonts w:asciiTheme="majorBidi" w:hAnsiTheme="majorBidi" w:cstheme="majorBidi"/>
          <w:b/>
          <w:bCs/>
          <w:sz w:val="32"/>
          <w:szCs w:val="32"/>
        </w:rPr>
        <w:t>4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ดาว</w:t>
      </w: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E4743" w:rsidRDefault="00E74B10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AE4743" w:rsidRPr="00015DE0" w:rsidRDefault="00E74B10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จิตรกรรมภาพวาดทราย</w:t>
      </w:r>
      <w:r w:rsidR="00015DE0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 ร้านยา</w:t>
      </w:r>
      <w:r w:rsidRPr="00015DE0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015DE0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เช็คอินที่เที่ยวใหม่</w:t>
      </w:r>
      <w:r w:rsid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!!</w:t>
      </w:r>
      <w:r w:rsidR="00015DE0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... </w:t>
      </w:r>
      <w:r w:rsidR="00015DE0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ZHANGJIAJIE ICE AND SNOW WORLD 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015DE0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ถนนคนเดินซีปู้เจีย</w:t>
      </w:r>
      <w:r w:rsidRPr="00015DE0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15DE0">
        <w:rPr>
          <w:rFonts w:ascii="Angsana New" w:eastAsia="SimSun" w:hAnsi="Angsana New" w:cs="Angsana New" w:hint="eastAsia"/>
          <w:b/>
          <w:bCs/>
          <w:sz w:val="48"/>
          <w:szCs w:val="48"/>
          <w:cs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015DE0">
        <w:rPr>
          <w:rFonts w:ascii="Angsana New" w:eastAsia="SimSun" w:hAnsi="Angsana New" w:cs="Angsana New" w:hint="cs"/>
          <w:b/>
          <w:bCs/>
          <w:sz w:val="48"/>
          <w:szCs w:val="48"/>
          <w:cs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ร้านหยก </w:t>
      </w:r>
      <w:r w:rsidR="00724C86">
        <w:rPr>
          <w:rFonts w:ascii="Angsana New" w:eastAsia="SimSun" w:hAnsi="Angsana New" w:cs="Angsana New"/>
          <w:b/>
          <w:bCs/>
          <w:sz w:val="48"/>
          <w:szCs w:val="48"/>
          <w:cs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015DE0">
        <w:rPr>
          <w:rFonts w:ascii="Angsana New" w:eastAsia="SimSun" w:hAnsi="Angsana New" w:cs="Angsana New" w:hint="cs"/>
          <w:b/>
          <w:bCs/>
          <w:sz w:val="48"/>
          <w:szCs w:val="48"/>
          <w:cs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สะพานแก้วที่ยาวที่สุดในโลก</w:t>
      </w:r>
      <w:r w:rsidR="00724C86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724C86" w:rsidRPr="00724C86">
        <w:rPr>
          <w:rFonts w:ascii="Angsana New" w:eastAsia="Cordia New" w:hAnsi="Angsana New" w:cs="Angsana New" w:hint="cs"/>
          <w:b/>
          <w:bCs/>
          <w:color w:val="00B0F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พิเศษ</w:t>
      </w:r>
      <w:r w:rsidR="00724C86" w:rsidRPr="00724C86">
        <w:rPr>
          <w:rFonts w:ascii="Angsana New" w:eastAsia="Cordia New" w:hAnsi="Angsana New" w:cs="Angsana New"/>
          <w:b/>
          <w:bCs/>
          <w:color w:val="00B0F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!!</w:t>
      </w:r>
      <w:r w:rsidR="00724C86" w:rsidRPr="00724C86">
        <w:rPr>
          <w:rFonts w:ascii="Angsana New" w:eastAsia="Cordia New" w:hAnsi="Angsana New" w:cs="Angsana New" w:hint="cs"/>
          <w:b/>
          <w:bCs/>
          <w:color w:val="00B0F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724C86" w:rsidRPr="00724C86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ชมโชว์เสน่หาเซียงซี โชว์เสน่ห์ตะวันตก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</w:t>
      </w:r>
      <w:r w:rsidR="00494AFA"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494AFA"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</w:t>
      </w:r>
      <w:r w:rsidR="00FC4DDC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AE4743" w:rsidRDefault="00E74B10">
      <w:pPr>
        <w:spacing w:line="360" w:lineRule="exact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E4743" w:rsidRDefault="00E74B10">
      <w:pPr>
        <w:spacing w:after="0" w:line="276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 xml:space="preserve">นําท่านสู่ 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จวินเซิงวาเยี้ยน</w:t>
      </w:r>
      <w:r w:rsidRPr="00241B58">
        <w:rPr>
          <w:rFonts w:asciiTheme="majorBidi" w:hAnsiTheme="majorBidi" w:cs="Angsana New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="Angsana New"/>
          <w:sz w:val="32"/>
          <w:szCs w:val="32"/>
          <w:cs/>
        </w:rPr>
        <w:t xml:space="preserve">สถานที่จัดแสดงภาพวาดของหลี่จวินเซิง ซึ่งเป็นผู้ที่ริเริ่มศิลปะแบบใหม่ ที่เรียกกันว่า จิตรกรรมภาพเม็ดทราย ที่ใช้วัสดุธรรมชาติ เช่น กรวดสี เม็ดทราย กิ่งไม้ หินฯลฯมาจัดแต่งเป็นภาพ ทิวทัศน์ จิตรกรรมที่รังสรรค์ขึ้นมาล้วนได้รับรางวัลและยกย่องมากมาย หลายปีซ้อนจนเป็นที่เลื่องลือไปทั่วโลก </w:t>
      </w:r>
    </w:p>
    <w:p w:rsidR="00015DE0" w:rsidRPr="006C0103" w:rsidRDefault="00015DE0" w:rsidP="00015DE0">
      <w:pPr>
        <w:spacing w:after="0" w:line="276" w:lineRule="auto"/>
        <w:ind w:left="720" w:firstLine="720"/>
        <w:jc w:val="thaiDistribute"/>
        <w:rPr>
          <w:rFonts w:asciiTheme="majorBidi" w:hAnsiTheme="majorBidi" w:cs="Angsana New"/>
          <w:color w:val="0070C0"/>
          <w:sz w:val="32"/>
          <w:szCs w:val="32"/>
        </w:rPr>
      </w:pPr>
      <w:r w:rsidRPr="006C0103">
        <w:rPr>
          <w:rFonts w:ascii="Browallia New" w:hAnsi="Browallia New" w:cs="Browallia New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เปิดประสบการณ์ใหม่สุดฟินส์ ... </w:t>
      </w:r>
      <w:r w:rsidRPr="006C0103">
        <w:rPr>
          <w:rFonts w:ascii="Browallia New" w:hAnsi="Browallia New" w:cs="Browallia New"/>
          <w:b/>
          <w:bCs/>
          <w:color w:val="0070C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ZHANGJIAJIE ICE AND SNOW WORLD</w:t>
      </w:r>
      <w:r w:rsidRPr="006C0103">
        <w:rPr>
          <w:rFonts w:asciiTheme="majorBidi" w:hAnsiTheme="majorBidi" w:cs="Angsana New"/>
          <w:color w:val="0070C0"/>
          <w:sz w:val="32"/>
          <w:szCs w:val="32"/>
          <w:cs/>
        </w:rPr>
        <w:t xml:space="preserve"> </w:t>
      </w:r>
    </w:p>
    <w:p w:rsidR="00015DE0" w:rsidRDefault="00015DE0" w:rsidP="00015DE0">
      <w:pPr>
        <w:spacing w:after="0" w:line="276" w:lineRule="auto"/>
        <w:ind w:left="1440"/>
        <w:jc w:val="thaiDistribute"/>
        <w:rPr>
          <w:rFonts w:asciiTheme="majorBidi" w:hAnsiTheme="majorBidi" w:cs="Angsana New"/>
          <w:color w:val="FF0000"/>
          <w:sz w:val="32"/>
          <w:szCs w:val="32"/>
        </w:rPr>
      </w:pPr>
      <w:r w:rsidRPr="006C0103">
        <w:rPr>
          <w:rFonts w:ascii="Browallia New" w:hAnsi="Browallia New" w:cs="Browallia New"/>
          <w:b/>
          <w:bCs/>
          <w:color w:val="00B0F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ICE AND SNOW</w:t>
      </w:r>
      <w:r w:rsidRPr="006C0103">
        <w:rPr>
          <w:rFonts w:asciiTheme="majorBidi" w:hAnsiTheme="majorBidi" w:cs="Angsana New"/>
          <w:color w:val="00B0F0"/>
          <w:sz w:val="32"/>
          <w:szCs w:val="32"/>
          <w:cs/>
        </w:rPr>
        <w:t xml:space="preserve">  </w:t>
      </w:r>
      <w:r w:rsidRPr="0001359D">
        <w:rPr>
          <w:rFonts w:asciiTheme="majorBidi" w:hAnsiTheme="majorBidi" w:cs="Angsana New"/>
          <w:sz w:val="32"/>
          <w:szCs w:val="32"/>
          <w:cs/>
        </w:rPr>
        <w:t xml:space="preserve">มีพื้นที่มากกว่า 200 ไร่ ภายในถูกปกคลุมไปด้วย น้ำแข็งและหิมะ นอกจากนี้มีกิจกรรมหลากหลาย อาทิ สกีและสโนวบอร์ด การเล่นหิมะ สเก็ต  </w:t>
      </w:r>
      <w:r w:rsidRPr="0001359D">
        <w:rPr>
          <w:rFonts w:asciiTheme="majorBidi" w:hAnsiTheme="majorBidi" w:cs="Angsana New"/>
          <w:sz w:val="32"/>
          <w:szCs w:val="32"/>
        </w:rPr>
        <w:t xml:space="preserve">BUMPER CAR </w:t>
      </w:r>
      <w:r w:rsidRPr="0001359D">
        <w:rPr>
          <w:rFonts w:asciiTheme="majorBidi" w:hAnsiTheme="majorBidi" w:cs="Angsana New"/>
          <w:sz w:val="32"/>
          <w:szCs w:val="32"/>
          <w:cs/>
        </w:rPr>
        <w:t xml:space="preserve">และอื่นๆอีกมากมาย พิเศษสุดๆ!! พลาดไม่ได้กับชมการแสดง </w:t>
      </w:r>
      <w:r w:rsidRPr="0001359D">
        <w:rPr>
          <w:rFonts w:asciiTheme="majorBidi" w:hAnsiTheme="majorBidi" w:cs="Angsana New"/>
          <w:sz w:val="32"/>
          <w:szCs w:val="32"/>
        </w:rPr>
        <w:t xml:space="preserve">FANTASTIC SNOW WORLD </w:t>
      </w:r>
      <w:r w:rsidRPr="0001359D">
        <w:rPr>
          <w:rFonts w:asciiTheme="majorBidi" w:hAnsiTheme="majorBidi" w:cs="Angsana New"/>
          <w:sz w:val="32"/>
          <w:szCs w:val="32"/>
          <w:cs/>
        </w:rPr>
        <w:t xml:space="preserve">นักท่องเที่ยวสามารถมาสัมผัสบรรยากาศที่ปกคลุมไปด้วยหิมะและน้ำแข็ง ได้ตลอดทั้งปี </w:t>
      </w:r>
      <w:r w:rsidRPr="0001359D">
        <w:rPr>
          <w:rFonts w:asciiTheme="majorBidi" w:hAnsiTheme="majorBidi" w:cs="Angsana New"/>
          <w:color w:val="FF0000"/>
          <w:sz w:val="32"/>
          <w:szCs w:val="32"/>
          <w:cs/>
        </w:rPr>
        <w:t>(รวมค่าเข้า รวมตั๋วเที่ยวสะพานหิมะ+สไลด์+</w:t>
      </w:r>
      <w:r w:rsidRPr="0001359D">
        <w:rPr>
          <w:rFonts w:asciiTheme="majorBidi" w:hAnsiTheme="majorBidi" w:cs="Angsana New"/>
          <w:color w:val="FF0000"/>
          <w:sz w:val="32"/>
          <w:szCs w:val="32"/>
        </w:rPr>
        <w:t>BUMPER CAR</w:t>
      </w:r>
      <w:r w:rsidRPr="0001359D">
        <w:rPr>
          <w:rFonts w:asciiTheme="majorBidi" w:hAnsiTheme="majorBidi" w:cs="Angsana New"/>
          <w:color w:val="FF0000"/>
          <w:sz w:val="32"/>
          <w:szCs w:val="32"/>
          <w:cs/>
        </w:rPr>
        <w:t xml:space="preserve">+ชมโชว์ </w:t>
      </w:r>
      <w:r w:rsidRPr="0001359D">
        <w:rPr>
          <w:rFonts w:asciiTheme="majorBidi" w:hAnsiTheme="majorBidi" w:cs="Angsana New"/>
          <w:color w:val="FF0000"/>
          <w:sz w:val="32"/>
          <w:szCs w:val="32"/>
        </w:rPr>
        <w:t xml:space="preserve">FROZEN </w:t>
      </w:r>
      <w:r w:rsidRPr="0001359D">
        <w:rPr>
          <w:rFonts w:asciiTheme="majorBidi" w:hAnsiTheme="majorBidi" w:cs="Angsana New"/>
          <w:color w:val="FF0000"/>
          <w:sz w:val="32"/>
          <w:szCs w:val="32"/>
          <w:cs/>
        </w:rPr>
        <w:t xml:space="preserve">และอื่นๆ รวม 6 ที่ </w:t>
      </w:r>
      <w:r w:rsidR="00CB74A6">
        <w:rPr>
          <w:rFonts w:asciiTheme="majorBidi" w:hAnsiTheme="majorBidi" w:cs="Angsana New" w:hint="cs"/>
          <w:color w:val="FF0000"/>
          <w:sz w:val="32"/>
          <w:szCs w:val="32"/>
          <w:cs/>
        </w:rPr>
        <w:t>ไม่</w:t>
      </w:r>
      <w:r w:rsidRPr="0001359D">
        <w:rPr>
          <w:rFonts w:asciiTheme="majorBidi" w:hAnsiTheme="majorBidi" w:cs="Angsana New"/>
          <w:color w:val="FF0000"/>
          <w:sz w:val="32"/>
          <w:szCs w:val="32"/>
          <w:cs/>
        </w:rPr>
        <w:t>รวม</w:t>
      </w:r>
      <w:r w:rsidR="00CB74A6">
        <w:rPr>
          <w:rFonts w:asciiTheme="majorBidi" w:hAnsiTheme="majorBidi" w:cs="Angsana New" w:hint="cs"/>
          <w:color w:val="FF0000"/>
          <w:sz w:val="32"/>
          <w:szCs w:val="32"/>
          <w:cs/>
        </w:rPr>
        <w:t>ค่า</w:t>
      </w:r>
      <w:r w:rsidRPr="0001359D">
        <w:rPr>
          <w:rFonts w:asciiTheme="majorBidi" w:hAnsiTheme="majorBidi" w:cs="Angsana New"/>
          <w:color w:val="FF0000"/>
          <w:sz w:val="32"/>
          <w:szCs w:val="32"/>
          <w:cs/>
        </w:rPr>
        <w:t>เช่าเสื้อกันหนาว</w:t>
      </w:r>
      <w:r w:rsidR="00CB74A6">
        <w:rPr>
          <w:rFonts w:asciiTheme="majorBidi" w:hAnsiTheme="majorBidi" w:cs="Angsana New" w:hint="cs"/>
          <w:color w:val="FF0000"/>
          <w:sz w:val="32"/>
          <w:szCs w:val="32"/>
          <w:cs/>
        </w:rPr>
        <w:t xml:space="preserve"> 40 หยวน</w:t>
      </w:r>
      <w:r w:rsidRPr="0001359D">
        <w:rPr>
          <w:rFonts w:asciiTheme="majorBidi" w:hAnsiTheme="majorBidi" w:cs="Angsana New"/>
          <w:color w:val="FF0000"/>
          <w:sz w:val="32"/>
          <w:szCs w:val="32"/>
          <w:cs/>
        </w:rPr>
        <w:t>) **ไม่รวมเล่นสกี หากลูกค้าต้องการเล่นสกี จะต้องเสียค่าเช้า 350 หยวน / ท่าน**</w:t>
      </w:r>
    </w:p>
    <w:p w:rsidR="00015DE0" w:rsidRPr="0001359D" w:rsidRDefault="00015DE0" w:rsidP="00015DE0">
      <w:pPr>
        <w:spacing w:after="0" w:line="276" w:lineRule="auto"/>
        <w:jc w:val="both"/>
        <w:rPr>
          <w:rFonts w:asciiTheme="majorBidi" w:hAnsiTheme="majorBidi" w:cs="Angsana New"/>
          <w:color w:val="FF0000"/>
          <w:sz w:val="32"/>
          <w:szCs w:val="32"/>
        </w:rPr>
      </w:pPr>
      <w:r w:rsidRPr="00147502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11EF845B" wp14:editId="2CB54212">
            <wp:extent cx="6915150" cy="3409950"/>
            <wp:effectExtent l="0" t="0" r="0" b="0"/>
            <wp:docPr id="1" name="Picture 1" descr="C:\Users\admin\AppData\Local\Temp\WeChat Files\8d03e47b6e39d1594e70edb3d6c34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Temp\WeChat Files\8d03e47b6e39d1594e70edb3d6c34d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743" w:rsidRDefault="00E74B10" w:rsidP="00494AFA">
      <w:pPr>
        <w:spacing w:after="0"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  <w:cs/>
        </w:rPr>
        <w:t xml:space="preserve">จากนั้นนำท่าผ่อนคลาย </w:t>
      </w:r>
      <w:r w:rsidRPr="00241B58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นวดฝ่าเท้า</w:t>
      </w:r>
      <w:r w:rsidRPr="00241B58">
        <w:rPr>
          <w:rFonts w:asciiTheme="majorBidi" w:hAnsiTheme="majorBidi" w:cstheme="majorBidi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ที่ศูนย์สมุนไพรจีน</w:t>
      </w:r>
      <w:r w:rsidR="00494AFA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นำท่านสู่ </w:t>
      </w:r>
      <w:r w:rsidRPr="00241B58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ถนนคนเดินซีปู้เจีย</w:t>
      </w:r>
      <w:r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อิสระช้อปปิ้ง เลือกซื้อสินค้าฝากคนที่ท่านรัก เป็นถนนคนเดินที่พึ่งสร้างใหม่ได้ไม่นานโดยเป็นการลงทุนของรัฐบาลท้องถิ่นที่นี่ให้เป็นสถานที่ช๊อปปิ้งของนักท่องเที่ยวที่มาจางเจียเจี้ยและเป็นสถานที่สร้างรายได้ให้แก่ชาวบ้านในพื้นที่ให้มีงานทำกัน นอกเหนือจะเป็นถนนที่มีร้านค้าขายสินค้าพื้นเมืองของที่นี่แล้วยังมีอีกสถานที่อีกแห่งหนึ่งซึ่งน่าสนใจอยากให้ไปชมกัน นั่นก็คือ พิพิธพัณฑ์ภาพวาดทรายกี่เป็</w:t>
      </w:r>
      <w:r w:rsidR="00494AFA">
        <w:rPr>
          <w:rFonts w:asciiTheme="majorBidi" w:hAnsiTheme="majorBidi" w:cstheme="majorBidi"/>
          <w:sz w:val="32"/>
          <w:szCs w:val="32"/>
          <w:cs/>
        </w:rPr>
        <w:t>นภาพวาดแฮนเมทชื่อดังของที่นี่</w:t>
      </w:r>
    </w:p>
    <w:p w:rsidR="00AE4743" w:rsidRDefault="00E74B10">
      <w:pPr>
        <w:spacing w:after="0" w:line="276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</w:p>
    <w:p w:rsidR="00AE4743" w:rsidRDefault="00E74B10">
      <w:pPr>
        <w:spacing w:after="0"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หลังอาหารนำท่านเดินทางสู่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ร้านหยก (</w:t>
      </w:r>
      <w:r w:rsidR="006C0103" w:rsidRPr="006C0103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JADE SHOP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241B58">
        <w:rPr>
          <w:rFonts w:asciiTheme="majorBidi" w:hAnsiTheme="majorBidi" w:cs="Angsana New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เครื่องประดับที่นิยมกันอย่างแพร่หลายตามความเชื่อของคนชาวจีนซึ่งมีมาตั้งแต่สมัยโบราณ โดยเฉพาะความเชื่อเกี่ยวกับการใส่เครื่องประดับจำพวก "แหวน" และ "กำไล" หยก ก็จะช่วยเสริมให้เป็นคนมีอำนาจ ช่วยให้มีความเจริญก้าวหน้าและความเจริญรุ่งเรือง อีกทั้งยังช่วยสร้างสมดุลให้เกิดขึ้นได้ทั้งร่างกายและจิตใจ รวมไปถึงการช่วยเสริมพลังให้ร่างกายแข็งแรงอีกด้วย </w:t>
      </w:r>
    </w:p>
    <w:p w:rsidR="00AE4743" w:rsidRDefault="00E74B10">
      <w:pPr>
        <w:spacing w:after="0"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 xml:space="preserve">นำท่าน ท้าทายความสูงสุดหวาดเสียว กับ 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สะพานแก้วแห่งเมืองจางเจียเจี้ย (</w:t>
      </w:r>
      <w:r w:rsidR="006C0103" w:rsidRPr="006C0103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THE GASS BRIDGE OF ZHANGJIAJIE</w:t>
      </w:r>
      <w:r w:rsidR="006C010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</w:t>
      </w:r>
      <w:r w:rsidR="006C0103" w:rsidRPr="006C0103">
        <w:rPr>
          <w:rFonts w:ascii="Angsana New" w:hAnsi="Angsana New" w:cs="Angsana New" w:hint="cs"/>
          <w:bCs/>
          <w:sz w:val="32"/>
          <w:szCs w:val="32"/>
          <w:cs/>
          <w:lang w:eastAsia="zh-CN"/>
          <w14:glow w14:rad="63500">
            <w14:schemeClr w14:val="accent3">
              <w14:alpha w14:val="60000"/>
              <w14:satMod w14:val="175000"/>
            </w14:schemeClr>
          </w14:glow>
        </w:rPr>
        <w:t>(</w:t>
      </w:r>
      <w:r w:rsidRPr="00241B58">
        <w:rPr>
          <w:rFonts w:ascii="Angsana New" w:hAnsi="Angsana New" w:cs="Angsana New" w:hint="cs"/>
          <w:bCs/>
          <w:sz w:val="32"/>
          <w:szCs w:val="32"/>
          <w:cs/>
          <w:lang w:eastAsia="zh-CN"/>
          <w14:glow w14:rad="63500">
            <w14:schemeClr w14:val="accent3">
              <w14:alpha w14:val="60000"/>
              <w14:satMod w14:val="175000"/>
            </w14:schemeClr>
          </w14:glow>
        </w:rPr>
        <w:t>เข้าชมในเวลา16.20-17.30</w:t>
      </w:r>
      <w:r w:rsidRPr="00241B58">
        <w:rPr>
          <w:rFonts w:asciiTheme="majorBidi" w:hAnsiTheme="majorBidi" w:cs="Angsana New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>)</w:t>
      </w:r>
      <w:r w:rsidRPr="00241B58">
        <w:rPr>
          <w:rFonts w:asciiTheme="majorBidi" w:hAnsiTheme="majorBidi" w:cs="Angsana New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="Angsana New"/>
          <w:color w:val="0000FF"/>
          <w:sz w:val="32"/>
          <w:szCs w:val="32"/>
          <w:cs/>
        </w:rPr>
        <w:t>(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 xml:space="preserve">รวมค่าเข้าชมสะพานแก้วแห่งเมืองจางเจียเจี้ย) </w:t>
      </w:r>
      <w:r>
        <w:rPr>
          <w:rFonts w:asciiTheme="majorBidi" w:hAnsiTheme="majorBidi" w:cstheme="majorBidi"/>
          <w:sz w:val="32"/>
          <w:szCs w:val="32"/>
          <w:cs/>
        </w:rPr>
        <w:t xml:space="preserve">เหนือแคนยอนที่มีความสูงเหนือพื้นดินกว่า 980 ฟุต และมีความยาวกว่า 400 เมตร ออกแบบโดย </w:t>
      </w:r>
      <w:r>
        <w:rPr>
          <w:rFonts w:asciiTheme="majorBidi" w:hAnsiTheme="majorBidi" w:cstheme="majorBidi"/>
          <w:sz w:val="32"/>
          <w:szCs w:val="32"/>
        </w:rPr>
        <w:t xml:space="preserve">Haim Dotan </w:t>
      </w:r>
      <w:r>
        <w:rPr>
          <w:rFonts w:asciiTheme="majorBidi" w:hAnsiTheme="majorBidi" w:cstheme="majorBidi"/>
          <w:sz w:val="32"/>
          <w:szCs w:val="32"/>
          <w:cs/>
        </w:rPr>
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</w:r>
    </w:p>
    <w:p w:rsidR="006C0103" w:rsidRDefault="006C0103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C0103">
        <w:rPr>
          <w:rFonts w:ascii="Browallia New" w:hAnsi="Browallia New" w:cs="Browallia New" w:hint="cs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พิเศษ</w:t>
      </w:r>
      <w:r w:rsidRPr="006C0103">
        <w:rPr>
          <w:rFonts w:ascii="Browallia New" w:hAnsi="Browallia New" w:cs="Browallia New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!!</w:t>
      </w:r>
      <w:r w:rsidRPr="006C0103">
        <w:rPr>
          <w:rFonts w:ascii="Browallia New" w:hAnsi="Browallia New" w:cs="Browallia New" w:hint="cs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ชมโชว์เสน่หาเซียงซี โชว์เสน่ห์ตะวันตก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ซึ่งเป็นโชว์ที่สวยงามและยิ่งใหญ่ของเมืองจางเจียเจี้ย เนื้อหาของโชว์เกี่ยวกับประเพณีและวัฒนธรรม ชมวิถีชีวิตของชนแต่ละเผ่าซึ่งเป็นเอกลักษณ์เฉพาะของชาวจางเจียเจี้ยในมณฑลหูหนาน</w:t>
      </w:r>
    </w:p>
    <w:p w:rsidR="006C0103" w:rsidRDefault="006C0103" w:rsidP="006C0103">
      <w:pPr>
        <w:spacing w:after="0" w:line="276" w:lineRule="auto"/>
        <w:ind w:left="-720" w:right="-630"/>
        <w:jc w:val="thaiDistribute"/>
        <w:rPr>
          <w:rFonts w:asciiTheme="majorBidi" w:hAnsiTheme="majorBidi" w:cstheme="majorBidi"/>
          <w:sz w:val="32"/>
          <w:szCs w:val="32"/>
        </w:rPr>
      </w:pPr>
      <w:r w:rsidRPr="006C0103">
        <w:rPr>
          <w:rFonts w:asciiTheme="majorBidi" w:hAnsiTheme="majorBidi" w:cs="Angsana New"/>
          <w:noProof/>
          <w:sz w:val="32"/>
          <w:szCs w:val="32"/>
          <w:cs/>
        </w:rPr>
        <w:drawing>
          <wp:inline distT="0" distB="0" distL="0" distR="0">
            <wp:extent cx="3727749" cy="2473777"/>
            <wp:effectExtent l="0" t="0" r="6350" b="3175"/>
            <wp:docPr id="10" name="Picture 10" descr="C:\Users\admin\AppData\Local\Temp\WeChat Files\86269ef1f6b8efa66ec5999ecb9d0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WeChat Files\86269ef1f6b8efa66ec5999ecb9d05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0747" cy="2489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0103">
        <w:rPr>
          <w:rFonts w:asciiTheme="majorBidi" w:hAnsiTheme="majorBidi" w:cs="Angsana New"/>
          <w:noProof/>
          <w:sz w:val="32"/>
          <w:szCs w:val="32"/>
          <w:cs/>
        </w:rPr>
        <w:drawing>
          <wp:inline distT="0" distB="0" distL="0" distR="0">
            <wp:extent cx="4023925" cy="2475865"/>
            <wp:effectExtent l="0" t="0" r="0" b="635"/>
            <wp:docPr id="12" name="Picture 12" descr="C:\Users\admin\AppData\Local\Temp\WeChat Files\af3e70cb2366ec26e902f528ea24e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Temp\WeChat Files\af3e70cb2366ec26e902f528ea24e6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033" cy="2503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743" w:rsidRDefault="00E74B10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highlight w:val="yellow"/>
          <w:cs/>
        </w:rPr>
        <w:t>!!!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อาหารถูเจีย</w:t>
      </w:r>
    </w:p>
    <w:p w:rsidR="004C6E1C" w:rsidRPr="004C6E1C" w:rsidRDefault="004C6E1C" w:rsidP="004C6E1C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>พักที่</w:t>
      </w: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ab/>
      </w:r>
      <w:r>
        <w:rPr>
          <w:rFonts w:asciiTheme="majorBidi" w:eastAsia="SimSun" w:hAnsiTheme="majorBidi" w:cstheme="majorBidi"/>
          <w:b/>
          <w:bCs/>
          <w:sz w:val="32"/>
          <w:szCs w:val="32"/>
          <w:lang w:eastAsia="zh-CN"/>
        </w:rPr>
        <w:t>TONGDA</w:t>
      </w:r>
      <w:r>
        <w:rPr>
          <w:rFonts w:asciiTheme="majorBidi" w:eastAsia="SimSun" w:hAnsiTheme="majorBidi" w:cstheme="majorBidi" w:hint="eastAsia"/>
          <w:b/>
          <w:bCs/>
          <w:sz w:val="32"/>
          <w:szCs w:val="32"/>
          <w:lang w:eastAsia="zh-CN"/>
        </w:rPr>
        <w:t xml:space="preserve"> HOTEL</w:t>
      </w:r>
      <w:r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โรงแรมระดับ </w:t>
      </w:r>
      <w:r>
        <w:rPr>
          <w:rFonts w:asciiTheme="majorBidi" w:hAnsiTheme="majorBidi" w:cstheme="majorBidi"/>
          <w:b/>
          <w:bCs/>
          <w:sz w:val="32"/>
          <w:szCs w:val="32"/>
        </w:rPr>
        <w:t>4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ดาว</w:t>
      </w:r>
      <w:r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E4743" w:rsidRDefault="00015DE0">
      <w:pPr>
        <w:tabs>
          <w:tab w:val="left" w:pos="1418"/>
        </w:tabs>
        <w:spacing w:after="0" w:line="276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A375FC4" wp14:editId="4961BA3E">
                <wp:simplePos x="0" y="0"/>
                <wp:positionH relativeFrom="column">
                  <wp:posOffset>0</wp:posOffset>
                </wp:positionH>
                <wp:positionV relativeFrom="paragraph">
                  <wp:posOffset>457200</wp:posOffset>
                </wp:positionV>
                <wp:extent cx="7048500" cy="81915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0" cy="819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22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5DE0" w:rsidRPr="007C7461" w:rsidRDefault="00015DE0" w:rsidP="00015DE0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b/>
                                <w:color w:val="000000" w:themeColor="text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7461">
                              <w:rPr>
                                <w:rFonts w:ascii="2005_iannnnnGMO" w:hAnsi="2005_iannnnnGMO" w:cs="2005_iannnnnGMO"/>
                                <w:b/>
                                <w:color w:val="000000" w:themeColor="text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GRAND CANYON OF ZHANGJIAJIE SKYWALK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375FC4" id="Rectangle 11" o:spid="_x0000_s1030" style="position:absolute;left:0;text-align:left;margin-left:0;margin-top:36pt;width:555pt;height:64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" fillcolor="white [3212]" stroked="f" strokeweight="1pt">
                <v:fill opacity="14392f"/>
                <v:textbox>
                  <w:txbxContent>
                    <w:p w:rsidR="00015DE0" w:rsidRPr="007C7461" w:rsidRDefault="00015DE0" w:rsidP="00015DE0">
                      <w:pPr>
                        <w:jc w:val="center"/>
                        <w:rPr>
                          <w:rFonts w:ascii="2005_iannnnnGMO" w:hAnsi="2005_iannnnnGMO" w:cs="2005_iannnnnGMO"/>
                          <w:b/>
                          <w:color w:val="000000" w:themeColor="text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7461">
                        <w:rPr>
                          <w:rFonts w:ascii="2005_iannnnnGMO" w:hAnsi="2005_iannnnnGMO" w:cs="2005_iannnnnGMO"/>
                          <w:b/>
                          <w:color w:val="000000" w:themeColor="text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GRAND CANYON OF ZHANGJIAJIE SKYWALK</w:t>
                      </w:r>
                    </w:p>
                  </w:txbxContent>
                </v:textbox>
              </v:rect>
            </w:pict>
          </mc:Fallback>
        </mc:AlternateContent>
      </w:r>
      <w:r w:rsidR="00E74B10">
        <w:rPr>
          <w:rFonts w:asciiTheme="majorBidi" w:hAnsiTheme="majorBidi" w:cstheme="majorBidi" w:hint="cs"/>
          <w:sz w:val="32"/>
          <w:szCs w:val="32"/>
          <w:cs/>
        </w:rPr>
        <w:t xml:space="preserve">                 </w:t>
      </w:r>
      <w:r w:rsidR="00E74B10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>
            <wp:extent cx="7026482" cy="4234815"/>
            <wp:effectExtent l="0" t="0" r="3175" b="0"/>
            <wp:docPr id="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6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8937" cy="4242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743" w:rsidRDefault="00E74B10">
      <w:pPr>
        <w:spacing w:after="0" w:line="240" w:lineRule="auto"/>
        <w:jc w:val="thaiDistribute"/>
        <w:rPr>
          <w:rFonts w:ascii="Angsana New" w:eastAsia="SimSun" w:hAnsi="Angsana New" w:cs="Angsana New"/>
          <w:b/>
          <w:bCs/>
          <w:color w:val="FF0000"/>
          <w:sz w:val="96"/>
          <w:szCs w:val="96"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>
        <w:rPr>
          <w:rFonts w:ascii="Angsana New" w:eastAsia="SimSun" w:hAnsi="Angsana New" w:cs="Angsana New" w:hint="eastAsia"/>
          <w:b/>
          <w:bCs/>
          <w:color w:val="FF0000"/>
          <w:sz w:val="96"/>
          <w:szCs w:val="96"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AE4743" w:rsidRPr="00015DE0" w:rsidRDefault="00E74B10">
      <w:pPr>
        <w:tabs>
          <w:tab w:val="left" w:pos="1418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เมืองจางเจียเจี้ย – เทียนเหมินซาน (ขึ้นกระเช้า – ลงด้วยรถอุทยาน) – ทางเดินกระจก – ประตูสวรรค์  – ท่าอากาศยานต้าหยง</w:t>
      </w:r>
      <w:r w:rsid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(เมืองจางเจียเจี้ย)         </w:t>
      </w:r>
      <w:r w:rsidRPr="00015DE0">
        <w:rPr>
          <w:rFonts w:ascii="Angsana New" w:eastAsia="SimSun" w:hAnsi="Angsana New" w:cs="Angsana New" w:hint="eastAsia"/>
          <w:b/>
          <w:bCs/>
          <w:sz w:val="48"/>
          <w:szCs w:val="48"/>
          <w:cs/>
          <w:lang w:eastAsia="zh-C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    </w:t>
      </w:r>
    </w:p>
    <w:p w:rsidR="00AE4743" w:rsidRDefault="00E74B10">
      <w:pPr>
        <w:spacing w:after="0" w:line="276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E4743" w:rsidRDefault="00E74B10">
      <w:pPr>
        <w:spacing w:after="0"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 xml:space="preserve">นําท่านเดินทางสู่ 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เทียนเหมินซาน</w:t>
      </w:r>
      <w:r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(ขึ้นด้วยกระเช้า ลงด้วยรถอุทยาน)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ตั้งอยู่ทางตอนใต้ของจางเจียเจี้ย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ห่างจากตัวเมืองไปราว </w:t>
      </w:r>
      <w:r>
        <w:rPr>
          <w:rFonts w:asciiTheme="majorBidi" w:hAnsiTheme="majorBidi" w:cstheme="majorBidi"/>
          <w:sz w:val="32"/>
          <w:szCs w:val="32"/>
        </w:rPr>
        <w:t>8</w:t>
      </w:r>
      <w:r>
        <w:rPr>
          <w:rFonts w:asciiTheme="majorBidi" w:hAnsiTheme="majorBidi" w:cstheme="majorBidi"/>
          <w:sz w:val="32"/>
          <w:szCs w:val="32"/>
          <w:cs/>
        </w:rPr>
        <w:t xml:space="preserve"> ก.ม. เทียนเหมินซานเดิมเป็นชื่อถํ้าตั้งชื่อมาแต่สมัยสามก๊กภายหลังใช้เรียกเป็นชื่อภูเขา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ด้วยในปีค.ศ. </w:t>
      </w:r>
      <w:r>
        <w:rPr>
          <w:rFonts w:asciiTheme="majorBidi" w:hAnsiTheme="majorBidi" w:cstheme="majorBidi"/>
          <w:sz w:val="32"/>
          <w:szCs w:val="32"/>
        </w:rPr>
        <w:t xml:space="preserve">1999 </w:t>
      </w:r>
      <w:r>
        <w:rPr>
          <w:rFonts w:asciiTheme="majorBidi" w:hAnsiTheme="majorBidi" w:cstheme="majorBidi"/>
          <w:sz w:val="32"/>
          <w:szCs w:val="32"/>
          <w:cs/>
        </w:rPr>
        <w:t>เทียนเหมินซานมีชื่อเสียงเป็นที่รู้จักไปทั่วโลกไม่ใช่ในฐานะเป็นสถานที่ท่องเที่ยวแต่เป็นที่วัดฝีมือของนักบินชั้นเยี่ยมในการบินลอดผ่านช่อง เขาประตูสวรรค์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แห่งนี้เทียนเหมินซานมียอดสูงสุดสูง</w:t>
      </w:r>
      <w:r>
        <w:rPr>
          <w:rFonts w:asciiTheme="majorBidi" w:hAnsiTheme="majorBidi" w:cstheme="majorBidi"/>
          <w:sz w:val="32"/>
          <w:szCs w:val="32"/>
        </w:rPr>
        <w:t xml:space="preserve">1,518 </w:t>
      </w:r>
      <w:r>
        <w:rPr>
          <w:rFonts w:asciiTheme="majorBidi" w:hAnsiTheme="majorBidi" w:cstheme="majorBidi"/>
          <w:sz w:val="32"/>
          <w:szCs w:val="32"/>
          <w:cs/>
        </w:rPr>
        <w:t xml:space="preserve">เมตรจากระดับนํ้าทะเลมีพื้นที่ </w:t>
      </w:r>
      <w:r>
        <w:rPr>
          <w:rFonts w:asciiTheme="majorBidi" w:hAnsiTheme="majorBidi" w:cstheme="majorBidi"/>
          <w:sz w:val="32"/>
          <w:szCs w:val="32"/>
        </w:rPr>
        <w:t>190</w:t>
      </w:r>
      <w:r>
        <w:rPr>
          <w:rFonts w:asciiTheme="majorBidi" w:hAnsiTheme="majorBidi" w:cstheme="majorBidi"/>
          <w:sz w:val="32"/>
          <w:szCs w:val="32"/>
          <w:cs/>
        </w:rPr>
        <w:t xml:space="preserve"> ตารางกิโลเมตรบนยอดเขายังเป็นพื้นที่ป่าดิบที่สมบูรณ์อย่างที่สุดต้นไม้ใหญ่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แต่ละต้นมีอายุนับร้อยปีในระหว่างปี ค.ศ. </w:t>
      </w:r>
      <w:r>
        <w:rPr>
          <w:rFonts w:asciiTheme="majorBidi" w:hAnsiTheme="majorBidi" w:cstheme="majorBidi"/>
          <w:sz w:val="32"/>
          <w:szCs w:val="32"/>
        </w:rPr>
        <w:t>2002</w:t>
      </w:r>
      <w:r>
        <w:rPr>
          <w:rFonts w:asciiTheme="majorBidi" w:hAnsiTheme="majorBidi" w:cs="Angsana New"/>
          <w:sz w:val="32"/>
          <w:szCs w:val="32"/>
          <w:cs/>
        </w:rPr>
        <w:t>-</w:t>
      </w:r>
      <w:r>
        <w:rPr>
          <w:rFonts w:asciiTheme="majorBidi" w:hAnsiTheme="majorBidi" w:cstheme="majorBidi"/>
          <w:sz w:val="32"/>
          <w:szCs w:val="32"/>
        </w:rPr>
        <w:t xml:space="preserve">2005 </w:t>
      </w:r>
      <w:r>
        <w:rPr>
          <w:rFonts w:asciiTheme="majorBidi" w:hAnsiTheme="majorBidi" w:cstheme="majorBidi"/>
          <w:sz w:val="32"/>
          <w:szCs w:val="32"/>
          <w:cs/>
        </w:rPr>
        <w:t>การท่องเที่ยวเทียนเหมินซานได้ใช้เงินลงทุนประมาณ</w:t>
      </w:r>
      <w:r>
        <w:rPr>
          <w:rFonts w:asciiTheme="majorBidi" w:hAnsiTheme="majorBidi" w:cstheme="majorBidi"/>
          <w:sz w:val="32"/>
          <w:szCs w:val="32"/>
        </w:rPr>
        <w:t xml:space="preserve"> 550</w:t>
      </w:r>
      <w:r>
        <w:rPr>
          <w:rFonts w:asciiTheme="majorBidi" w:hAnsiTheme="majorBidi" w:cstheme="majorBidi"/>
          <w:sz w:val="32"/>
          <w:szCs w:val="32"/>
          <w:cs/>
        </w:rPr>
        <w:t xml:space="preserve"> ล้านหยวน </w:t>
      </w:r>
    </w:p>
    <w:p w:rsidR="00AE4743" w:rsidRDefault="00E74B10" w:rsidP="006C0103">
      <w:pPr>
        <w:spacing w:after="0"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 xml:space="preserve">นําท่านขึ้น 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กระเช้ากอนโดล่า</w:t>
      </w:r>
      <w:r w:rsidR="006C010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พัฒนาพื้นที่บางส่วนให้เป็นสถานที่ท่องเที่ยวที่มีความยาว </w:t>
      </w:r>
      <w:r>
        <w:rPr>
          <w:rFonts w:asciiTheme="majorBidi" w:hAnsiTheme="majorBidi" w:cstheme="majorBidi"/>
          <w:sz w:val="32"/>
          <w:szCs w:val="32"/>
        </w:rPr>
        <w:t>7</w:t>
      </w:r>
      <w:r>
        <w:rPr>
          <w:rFonts w:asciiTheme="majorBidi" w:hAnsiTheme="majorBidi" w:cs="Angsana New"/>
          <w:sz w:val="32"/>
          <w:szCs w:val="32"/>
          <w:cs/>
        </w:rPr>
        <w:t>.</w:t>
      </w:r>
      <w:r>
        <w:rPr>
          <w:rFonts w:asciiTheme="majorBidi" w:hAnsiTheme="majorBidi" w:cstheme="majorBidi"/>
          <w:sz w:val="32"/>
          <w:szCs w:val="32"/>
        </w:rPr>
        <w:t xml:space="preserve">5 </w:t>
      </w:r>
      <w:r>
        <w:rPr>
          <w:rFonts w:asciiTheme="majorBidi" w:hAnsiTheme="majorBidi" w:cstheme="majorBidi"/>
          <w:sz w:val="32"/>
          <w:szCs w:val="32"/>
          <w:cs/>
        </w:rPr>
        <w:t xml:space="preserve">กิโลเมตรขึ้นสู่จุดสูงสุด “เซี่ยจ้าน” ชม ความงามของภูผานับร้อยนับพันยอด นำท่านชม 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ระเบียงแก้ว หรือ ทางเดินกระจก</w:t>
      </w:r>
      <w:r w:rsidR="006C010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(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ถ้าหิมะหรือฝนตกจะมีการปิด จะเปลี่ยนเป็นส</w:t>
      </w:r>
      <w:r w:rsidR="00AE4815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วน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ถ้ำมังกรเหลืองแทน</w:t>
      </w:r>
      <w:r>
        <w:rPr>
          <w:rFonts w:asciiTheme="majorBidi" w:eastAsia="SimSun" w:hAnsiTheme="majorBidi" w:cs="Angsana New" w:hint="eastAsia"/>
          <w:b/>
          <w:bCs/>
          <w:color w:val="FF0000"/>
          <w:sz w:val="32"/>
          <w:szCs w:val="32"/>
          <w:cs/>
          <w:lang w:eastAsia="zh-CN"/>
        </w:rPr>
        <w:t xml:space="preserve"> </w:t>
      </w:r>
      <w:r>
        <w:rPr>
          <w:rFonts w:asciiTheme="majorBidi" w:eastAsia="SimSun" w:hAnsiTheme="majorBidi" w:cstheme="majorBidi" w:hint="cs"/>
          <w:b/>
          <w:bCs/>
          <w:color w:val="FF0000"/>
          <w:sz w:val="32"/>
          <w:szCs w:val="32"/>
          <w:cs/>
          <w:lang w:eastAsia="zh-CN"/>
        </w:rPr>
        <w:t>แต่ไม่รวมตั๋วเข้า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ถ้ำมังกรเหลือง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)</w:t>
      </w:r>
      <w:r w:rsidR="006C0103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ซึ่งเป็นสะพานกระจก มีระยะทางอันหวาดผวาอยู่ที่ 60 เมตร ล้อมรอบผาสูงชัน ความกว้างของ สะพานกระจก วัดจากขอบผาได้ 3 ฟุต มีความหนา 2.5 นิ้ว ถือเป็นการท้าทายนักท่องเที่ยวที่อยากมาสัมผัสทิวทัศน์อันงดงามบน เขาเทียนเหมินซาน จากนั้นนําท่านเดินทางต่อด้วย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บันไดเลื่อนที่ยาวที่สุดในโลก</w:t>
      </w:r>
      <w:r w:rsidRPr="00241B58">
        <w:rPr>
          <w:rFonts w:asciiTheme="majorBidi" w:hAnsiTheme="majorBidi" w:cstheme="majorBidi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 xml:space="preserve">ระยะทางกว่า </w:t>
      </w:r>
      <w:r>
        <w:rPr>
          <w:rFonts w:asciiTheme="majorBidi" w:hAnsiTheme="majorBidi" w:cstheme="majorBidi"/>
          <w:sz w:val="32"/>
          <w:szCs w:val="32"/>
        </w:rPr>
        <w:t xml:space="preserve">5 </w:t>
      </w:r>
      <w:r>
        <w:rPr>
          <w:rFonts w:asciiTheme="majorBidi" w:hAnsiTheme="majorBidi" w:cstheme="majorBidi"/>
          <w:sz w:val="32"/>
          <w:szCs w:val="32"/>
          <w:cs/>
        </w:rPr>
        <w:t xml:space="preserve">กม. ลงสู่ 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ถํ้าเทียนเหมินต้ง หรือเรียกว่า ถํ้าประตูสวรรค์</w:t>
      </w:r>
      <w:r w:rsidR="006C0103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(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ถ้าหิมะตกหน</w:t>
      </w:r>
      <w:r w:rsidR="00AE4815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ักจะมีการปิด จะเปลี่ยนเป็นสวน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ถ้ำมังกรเหลืองแทน</w:t>
      </w:r>
      <w:r>
        <w:rPr>
          <w:rFonts w:asciiTheme="majorBidi" w:eastAsia="SimSun" w:hAnsiTheme="majorBidi" w:cs="Angsana New" w:hint="eastAsia"/>
          <w:b/>
          <w:bCs/>
          <w:color w:val="FF0000"/>
          <w:sz w:val="32"/>
          <w:szCs w:val="32"/>
          <w:cs/>
          <w:lang w:eastAsia="zh-CN"/>
        </w:rPr>
        <w:t xml:space="preserve"> </w:t>
      </w:r>
      <w:r>
        <w:rPr>
          <w:rFonts w:asciiTheme="majorBidi" w:eastAsia="SimSun" w:hAnsiTheme="majorBidi" w:cstheme="majorBidi" w:hint="cs"/>
          <w:b/>
          <w:bCs/>
          <w:color w:val="FF0000"/>
          <w:sz w:val="32"/>
          <w:szCs w:val="32"/>
          <w:cs/>
          <w:lang w:eastAsia="zh-CN"/>
        </w:rPr>
        <w:t>แต่ไม่รวมตั๋วเข้า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ถ้ำมังกรเหลือง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)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ถึงทางขึ้นจุดธูปใหญ่ไหว้ฟ้าขอพรเทพสวรรค์</w:t>
      </w:r>
      <w:r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จากนั้น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นั่งรถของอุทยาน</w:t>
      </w:r>
      <w:r w:rsidRPr="00241B58">
        <w:rPr>
          <w:rFonts w:asciiTheme="majorBidi" w:hAnsiTheme="majorBidi" w:cstheme="majorBidi"/>
          <w:b/>
          <w:bCs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ลงสู่ด้านล่างภูเขา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:rsidR="00AE4743" w:rsidRDefault="00AE4815">
      <w:p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B52793D" wp14:editId="6601E19D">
                <wp:simplePos x="0" y="0"/>
                <wp:positionH relativeFrom="margin">
                  <wp:posOffset>2454332</wp:posOffset>
                </wp:positionH>
                <wp:positionV relativeFrom="paragraph">
                  <wp:posOffset>115858</wp:posOffset>
                </wp:positionV>
                <wp:extent cx="2667000" cy="769620"/>
                <wp:effectExtent l="0" t="0" r="0" b="1143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76962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2000"/>
                          </a:sysClr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AE4743" w:rsidRDefault="00E74B10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TIANM</w:t>
                            </w:r>
                            <w:r w:rsidR="00494AF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E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N SHAN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52793D" id="_x0000_s1031" type="#_x0000_t202" style="position:absolute;left:0;text-align:left;margin-left:193.25pt;margin-top:9.1pt;width:210pt;height:60.6pt;z-index:251672576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" fillcolor="windowText" stroked="f">
                <v:fill opacity="34181f"/>
                <v:textbox>
                  <w:txbxContent>
                    <w:p w:rsidR="00AE4743" w:rsidRDefault="00E74B10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TIANM</w:t>
                      </w:r>
                      <w:r w:rsidR="00494AFA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E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N SHAN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4B10"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114300" distR="114300">
            <wp:extent cx="3574473" cy="2335530"/>
            <wp:effectExtent l="0" t="0" r="6985" b="7620"/>
            <wp:docPr id="26" name="图片 2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75268" cy="2336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4B10"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114300" distR="114300">
            <wp:extent cx="3228109" cy="2383790"/>
            <wp:effectExtent l="0" t="0" r="0" b="0"/>
            <wp:docPr id="30" name="图片 30" descr="索道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索道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30507" cy="2385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743" w:rsidRDefault="00E74B10">
      <w:p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AE4743" w:rsidRDefault="00E74B10">
      <w:pPr>
        <w:spacing w:after="0"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ร้านผลิตภัณฑ์จากยางพารา (</w:t>
      </w:r>
      <w:r w:rsidR="006C0103" w:rsidRPr="006C0103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RUBBER PRODUCT SHOP</w:t>
      </w:r>
      <w:r w:rsidRPr="006C010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241B58">
        <w:rPr>
          <w:rFonts w:asciiTheme="majorBidi" w:hAnsiTheme="majorBidi" w:cs="Angsana New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ให้ท่านได้เลือกชมสินค้าและผลิตภัณฑ์เครื่องนอนเพื่อสุขภาพต่างๆที่ผลิตจากยางพารา</w:t>
      </w:r>
    </w:p>
    <w:p w:rsidR="00AE4743" w:rsidRDefault="00E74B10">
      <w:pPr>
        <w:tabs>
          <w:tab w:val="left" w:pos="1080"/>
          <w:tab w:val="left" w:pos="1440"/>
        </w:tabs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   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highlight w:val="yellow"/>
          <w:cs/>
        </w:rPr>
        <w:t>!!!</w:t>
      </w:r>
      <w:r>
        <w:rPr>
          <w:rFonts w:ascii="Angsana New" w:eastAsia="楷体" w:hAnsi="Angsana New" w:cs="Angsana New" w:hint="cs"/>
          <w:bCs/>
          <w:color w:val="FF0000"/>
          <w:sz w:val="32"/>
          <w:szCs w:val="32"/>
          <w:highlight w:val="yellow"/>
          <w:cs/>
          <w:lang w:eastAsia="zh-CN"/>
        </w:rPr>
        <w:t>อาหารทะเล</w:t>
      </w:r>
      <w:r>
        <w:rPr>
          <w:rFonts w:ascii="Angsana New" w:eastAsia="楷体" w:hAnsi="Angsana New" w:cs="Angsana New"/>
          <w:b/>
          <w:bCs/>
          <w:color w:val="FF0000"/>
          <w:sz w:val="32"/>
          <w:szCs w:val="32"/>
          <w:highlight w:val="yellow"/>
          <w:cs/>
          <w:lang w:eastAsia="zh-CN"/>
        </w:rPr>
        <w:t>+ไวน์แดง</w:t>
      </w:r>
      <w:r>
        <w:rPr>
          <w:rFonts w:ascii="Angsana New" w:eastAsia="楷体" w:hAnsi="Angsana New" w:cs="Angsana New"/>
          <w:b/>
          <w:color w:val="FF0000"/>
          <w:sz w:val="32"/>
          <w:szCs w:val="32"/>
          <w:highlight w:val="yellow"/>
          <w:cs/>
          <w:lang w:eastAsia="zh-CN"/>
        </w:rPr>
        <w:t>1ขวด/โต๊ะ</w:t>
      </w:r>
    </w:p>
    <w:p w:rsidR="00AE4743" w:rsidRDefault="00E74B10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  <w:cs/>
        </w:rPr>
        <w:t>เหมาะสมแก่เวลานำท่านเดินทางสู่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ท่าอากาศยานต้าหยง(เมืองจางเจียเจี้ย) </w:t>
      </w:r>
      <w:r>
        <w:rPr>
          <w:rFonts w:asciiTheme="majorBidi" w:hAnsiTheme="majorBidi" w:cstheme="majorBidi"/>
          <w:sz w:val="32"/>
          <w:szCs w:val="32"/>
          <w:cs/>
        </w:rPr>
        <w:t>เพื่อเดินทางกลับสู่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AE4815" w:rsidRPr="00AE4815" w:rsidRDefault="00E74B10" w:rsidP="00AE4815">
      <w:pPr>
        <w:spacing w:after="0" w:line="276" w:lineRule="auto"/>
        <w:ind w:left="1440" w:hanging="135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 xml:space="preserve">21.50 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ออกเดินทางกลับสู่ 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กรุงเทพฯ ประเทศไทย</w:t>
      </w:r>
      <w:r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โดยสายการบิน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CHINA SOUTHERN AIRLINES </w:t>
      </w:r>
      <w:r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CZ 60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5</w:t>
      </w:r>
      <w:r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ใช้เวลาบินโดยประมาณ </w:t>
      </w:r>
      <w:r>
        <w:rPr>
          <w:rFonts w:asciiTheme="majorBidi" w:eastAsia="Cordia New" w:hAnsiTheme="majorBidi" w:cstheme="majorBidi"/>
          <w:color w:val="0000FF"/>
          <w:sz w:val="32"/>
          <w:szCs w:val="32"/>
        </w:rPr>
        <w:t>3</w:t>
      </w:r>
      <w:r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ชั่วโมง **</w:t>
      </w:r>
    </w:p>
    <w:p w:rsidR="00AE4743" w:rsidRDefault="00E74B10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AE4743" w:rsidRDefault="00E74B10">
      <w:pPr>
        <w:spacing w:after="0" w:line="240" w:lineRule="auto"/>
        <w:ind w:hanging="720"/>
        <w:rPr>
          <w:rFonts w:asciiTheme="majorBidi" w:eastAsia="Cordia New" w:hAnsiTheme="majorBidi" w:cstheme="majorBidi"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Pr="00015DE0">
        <w:rPr>
          <w:rFonts w:ascii="Angsana New" w:eastAsia="Cordia New" w:hAnsi="Angsana New" w:cs="Angsana New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15DE0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(สุวรรณภูมิ)                                                                                            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015DE0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015DE0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015DE0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015DE0">
        <w:rPr>
          <w:rFonts w:ascii="Angsana New" w:eastAsia="Cordi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015DE0">
        <w:rPr>
          <w:rFonts w:ascii="Angsana New" w:eastAsia="Cordi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</w:t>
      </w:r>
    </w:p>
    <w:p w:rsidR="00AE4743" w:rsidRDefault="00E74B10">
      <w:pPr>
        <w:spacing w:after="0" w:line="276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="Angsana New"/>
          <w:b/>
          <w:bCs/>
          <w:sz w:val="32"/>
          <w:szCs w:val="32"/>
          <w:cs/>
        </w:rPr>
        <w:t>00.15</w:t>
      </w:r>
      <w:r>
        <w:rPr>
          <w:rFonts w:asciiTheme="majorBidi" w:eastAsia="Cordia New" w:hAnsiTheme="majorBidi" w:cs="Angsana New" w:hint="cs"/>
          <w:b/>
          <w:bCs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น.    </w:t>
      </w: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ท่าอากาศยานสุวรรณภูมิ กรุงเทพฯ</w:t>
      </w:r>
      <w:r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sz w:val="32"/>
          <w:szCs w:val="32"/>
          <w:cs/>
        </w:rPr>
        <w:t>โดยสวัสดิภาพ......พร้อมความประทับใจ</w:t>
      </w:r>
    </w:p>
    <w:p w:rsidR="00AE4743" w:rsidRDefault="00E74B1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*************************************************</w:t>
      </w:r>
    </w:p>
    <w:p w:rsidR="00AE4743" w:rsidRDefault="00AE474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E4743" w:rsidRDefault="00E74B10" w:rsidP="000D0D07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E4743" w:rsidRDefault="00AE4743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57"/>
        <w:gridCol w:w="1971"/>
        <w:gridCol w:w="2160"/>
        <w:gridCol w:w="1920"/>
        <w:gridCol w:w="1170"/>
        <w:gridCol w:w="1329"/>
      </w:tblGrid>
      <w:tr w:rsidR="00AE4743">
        <w:trPr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AE4743" w:rsidRDefault="00E74B10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AE4743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AE4743" w:rsidRDefault="00E74B1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</w:tcPr>
          <w:p w:rsidR="00AE4743" w:rsidRDefault="00E74B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AE4743" w:rsidRDefault="00E74B1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</w:tcPr>
          <w:p w:rsidR="00AE4743" w:rsidRDefault="00E74B10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AE4743" w:rsidRDefault="00E74B1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AE4743" w:rsidRDefault="00E74B1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</w:tcPr>
          <w:p w:rsidR="00AE4743" w:rsidRDefault="00E74B1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AE4743" w:rsidRDefault="00E74B1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AE4743" w:rsidRDefault="00E74B1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AE4743" w:rsidRDefault="00E74B1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</w:tcPr>
          <w:p w:rsidR="00AE4743" w:rsidRDefault="00E74B1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AE4743" w:rsidRDefault="00E74B1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AE4743" w:rsidRDefault="00E74B1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9" w:type="dxa"/>
            <w:shd w:val="clear" w:color="auto" w:fill="FF9966"/>
            <w:vAlign w:val="center"/>
          </w:tcPr>
          <w:p w:rsidR="00AE4743" w:rsidRDefault="00E74B1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0D0D07">
        <w:trPr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0D0D07" w:rsidRDefault="000D0D07" w:rsidP="000D0D0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มกราคม 2563</w:t>
            </w:r>
          </w:p>
        </w:tc>
      </w:tr>
      <w:tr w:rsidR="000D0D07" w:rsidTr="0068068D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03 - 07 มกราคม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13,989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170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1329" w:type="dxa"/>
            <w:shd w:val="clear" w:color="auto" w:fill="FFC000"/>
            <w:vAlign w:val="center"/>
          </w:tcPr>
          <w:p w:rsidR="000D0D07" w:rsidRDefault="000D0D07" w:rsidP="000D0D0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D04B39" w:rsidTr="00CB74A6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มกราคม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1" w:type="dxa"/>
            <w:shd w:val="clear" w:color="auto" w:fill="00B0F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12,989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15,989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15,989</w:t>
            </w:r>
          </w:p>
        </w:tc>
        <w:tc>
          <w:tcPr>
            <w:tcW w:w="1170" w:type="dxa"/>
            <w:shd w:val="clear" w:color="auto" w:fill="00B0F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1329" w:type="dxa"/>
            <w:shd w:val="clear" w:color="auto" w:fill="00B0F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D04B39" w:rsidTr="0068068D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11 มกราคม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13,989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17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1329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D04B39" w:rsidTr="0068068D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มกราคม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13,989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170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1329" w:type="dxa"/>
            <w:shd w:val="clear" w:color="auto" w:fill="FFC000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D04B39">
        <w:trPr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D04B39" w:rsidRDefault="00D04B39" w:rsidP="00D04B3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กุมภาพันธ์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D04B39" w:rsidTr="0068068D">
        <w:trPr>
          <w:jc w:val="center"/>
        </w:trPr>
        <w:tc>
          <w:tcPr>
            <w:tcW w:w="2857" w:type="dxa"/>
            <w:shd w:val="clear" w:color="auto" w:fill="98D5EA"/>
            <w:vAlign w:val="center"/>
          </w:tcPr>
          <w:p w:rsidR="00D04B39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D04B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04B3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D04B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D04B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 6</w:t>
            </w:r>
            <w:r w:rsidR="00D04B39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1" w:type="dxa"/>
            <w:shd w:val="clear" w:color="auto" w:fill="98D5EA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14,989</w:t>
            </w:r>
          </w:p>
        </w:tc>
        <w:tc>
          <w:tcPr>
            <w:tcW w:w="2160" w:type="dxa"/>
            <w:shd w:val="clear" w:color="auto" w:fill="98D5EA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1920" w:type="dxa"/>
            <w:shd w:val="clear" w:color="auto" w:fill="98D5EA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1170" w:type="dxa"/>
            <w:shd w:val="clear" w:color="auto" w:fill="98D5EA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1329" w:type="dxa"/>
            <w:shd w:val="clear" w:color="auto" w:fill="98D5EA"/>
            <w:vAlign w:val="center"/>
          </w:tcPr>
          <w:p w:rsidR="00D04B39" w:rsidRDefault="00D04B39" w:rsidP="00D04B3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CB74A6" w:rsidTr="0068068D">
        <w:trPr>
          <w:jc w:val="center"/>
        </w:trPr>
        <w:tc>
          <w:tcPr>
            <w:tcW w:w="2857" w:type="dxa"/>
            <w:shd w:val="clear" w:color="auto" w:fill="98D5EA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 กุมภาพันธ์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1" w:type="dxa"/>
            <w:shd w:val="clear" w:color="auto" w:fill="98D5EA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14,989</w:t>
            </w:r>
          </w:p>
        </w:tc>
        <w:tc>
          <w:tcPr>
            <w:tcW w:w="2160" w:type="dxa"/>
            <w:shd w:val="clear" w:color="auto" w:fill="98D5EA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1920" w:type="dxa"/>
            <w:shd w:val="clear" w:color="auto" w:fill="98D5EA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1170" w:type="dxa"/>
            <w:shd w:val="clear" w:color="auto" w:fill="98D5EA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1329" w:type="dxa"/>
            <w:shd w:val="clear" w:color="auto" w:fill="98D5EA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CB74A6" w:rsidTr="0068068D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 ก.พ. -03 มี.ค.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13,989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16,989</w:t>
            </w:r>
          </w:p>
        </w:tc>
        <w:tc>
          <w:tcPr>
            <w:tcW w:w="1170" w:type="dxa"/>
            <w:shd w:val="clear" w:color="auto" w:fill="FFC000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1329" w:type="dxa"/>
            <w:shd w:val="clear" w:color="auto" w:fill="FFC000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CB74A6">
        <w:trPr>
          <w:trHeight w:val="432"/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CB74A6" w:rsidRDefault="00CB74A6" w:rsidP="00CB74A6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มีนาคม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CB74A6" w:rsidTr="0068068D">
        <w:trPr>
          <w:jc w:val="center"/>
        </w:trPr>
        <w:tc>
          <w:tcPr>
            <w:tcW w:w="2857" w:type="dxa"/>
            <w:shd w:val="clear" w:color="auto" w:fill="98D5EA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มี.ค.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เม.ย.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63</w:t>
            </w:r>
          </w:p>
        </w:tc>
        <w:tc>
          <w:tcPr>
            <w:tcW w:w="1971" w:type="dxa"/>
            <w:shd w:val="clear" w:color="auto" w:fill="98D5EA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14,989</w:t>
            </w:r>
          </w:p>
        </w:tc>
        <w:tc>
          <w:tcPr>
            <w:tcW w:w="2160" w:type="dxa"/>
            <w:shd w:val="clear" w:color="auto" w:fill="98D5EA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1920" w:type="dxa"/>
            <w:shd w:val="clear" w:color="auto" w:fill="98D5EA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1170" w:type="dxa"/>
            <w:shd w:val="clear" w:color="auto" w:fill="98D5EA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1329" w:type="dxa"/>
            <w:shd w:val="clear" w:color="auto" w:fill="98D5EA"/>
            <w:vAlign w:val="center"/>
          </w:tcPr>
          <w:p w:rsidR="00CB74A6" w:rsidRDefault="00CB74A6" w:rsidP="00CB74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</w:tbl>
    <w:p w:rsidR="00AE4743" w:rsidRDefault="00AE4743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AE4743" w:rsidRDefault="00E74B1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 xml:space="preserve">2 ปี ณ วันเดินทางกลับ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zh-CN"/>
        </w:rPr>
        <w:t>(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zh-CN"/>
        </w:rPr>
        <w:t>Infant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zh-CN"/>
        </w:rPr>
        <w:t>)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 xml:space="preserve"> 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AE4743" w:rsidRDefault="00AE47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AE4743" w:rsidRDefault="00E74B1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AE4743" w:rsidRDefault="00AE47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AE4743" w:rsidRDefault="00E74B1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zh-CN" w:eastAsia="zh-CN"/>
        </w:rPr>
      </w:pP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 xml:space="preserve">** ราคาเด็กอายุไม่ถึง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zh-CN"/>
        </w:rPr>
        <w:t>2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 xml:space="preserve"> ปี ณ วันเดินทางกลับ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zh-CN"/>
        </w:rPr>
        <w:t>(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zh-CN"/>
        </w:rPr>
        <w:t>Infant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zh-CN"/>
        </w:rPr>
        <w:t>)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zh-CN"/>
        </w:rPr>
        <w:t>5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zh-CN" w:eastAsia="zh-CN"/>
        </w:rPr>
        <w:t>,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zh-CN"/>
        </w:rPr>
        <w:t>9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zh-CN" w:eastAsia="zh-CN"/>
        </w:rPr>
        <w:t>00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 xml:space="preserve"> บาท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zh-CN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 xml:space="preserve">** </w:t>
      </w:r>
    </w:p>
    <w:p w:rsidR="00AE4743" w:rsidRDefault="00E74B1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zh-CN" w:eastAsia="zh-CN"/>
        </w:rPr>
      </w:pP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>(ไม่มีที่นั่งบนเครื่องบิน</w:t>
      </w:r>
      <w:r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zh-CN"/>
        </w:rPr>
        <w:t xml:space="preserve"> และไม่รวมค่าวีซ่า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>)</w:t>
      </w:r>
    </w:p>
    <w:p w:rsidR="00AE4743" w:rsidRDefault="00AE47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AE4743" w:rsidRDefault="00E74B1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zh-CN"/>
        </w:rPr>
      </w:pP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zh-CN"/>
        </w:rPr>
        <w:lastRenderedPageBreak/>
        <w:t xml:space="preserve">** 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zh-CN"/>
        </w:rPr>
        <w:t>ร้านหมอนยางพารา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zh-CN"/>
        </w:rPr>
        <w:t xml:space="preserve">,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zh-CN"/>
        </w:rPr>
        <w:t>ร้านนวดเท้า(บัวหิมะ)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zh-CN"/>
        </w:rPr>
        <w:t xml:space="preserve">,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zh-CN"/>
        </w:rPr>
        <w:t>ร้านหยก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zh-CN"/>
        </w:rPr>
        <w:t xml:space="preserve">,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zh-CN"/>
        </w:rPr>
        <w:t>ร้านผ้าไหม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zh-CN"/>
        </w:rPr>
        <w:t>,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zh-CN"/>
        </w:rPr>
        <w:t>ร้านใบชา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zh-CN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zh-CN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AE4743" w:rsidRDefault="00AE4743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AE4743" w:rsidRDefault="00E74B1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zh-CN" w:eastAsia="zh-CN"/>
        </w:rPr>
        <w:t xml:space="preserve">** </w:t>
      </w:r>
      <w: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000</w:t>
      </w:r>
      <w: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5,000</w:t>
      </w:r>
      <w: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AE4743" w:rsidRDefault="00AE4743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AE4743" w:rsidRDefault="00E74B1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**  ท่านที่ประสงค์จะใช้หนังสือเดินทางราชการ หรือ ใช้บัตร 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ในการเดินทางและยกเว้นการทำ   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 **</w:t>
      </w:r>
    </w:p>
    <w:p w:rsidR="00AE4743" w:rsidRDefault="00E74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AE4743" w:rsidRDefault="00E74B1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AE4743" w:rsidRDefault="00E74B10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ค่าธรรมเนียมการโหลดกระเป๋าสัมภาระลงใต้ท้องเครื่องบิน สายการบิน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CHINA SOUTHERN AIRLINES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อนุญาตให้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</w:p>
    <w:p w:rsidR="00AE4743" w:rsidRDefault="00E74B10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โหลดกระเป๋า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โดยมีน้ำหนักไม่เกิน 23 ก.ก. (1 ชิ้น)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:rsidR="00AE4743" w:rsidRDefault="00E74B10">
      <w:pPr>
        <w:pStyle w:val="BasicParagraph"/>
        <w:spacing w:line="276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เกิน 7 ก.ก.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AE4743" w:rsidRDefault="00E74B1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AE4743" w:rsidRDefault="00E74B1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AE4743" w:rsidRDefault="00E74B1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AE4743" w:rsidRDefault="00E74B1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AE4743" w:rsidRDefault="00E74B1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AE4743" w:rsidRDefault="00E74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AE4743" w:rsidRDefault="00E74B1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AE4743" w:rsidRDefault="00E74B1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zh-CN" w:eastAsia="zh-CN"/>
        </w:rPr>
        <w:t xml:space="preserve">2 ปี ณ วันเดินทางกลับ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zh-CN"/>
        </w:rPr>
        <w:t>(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zh-CN"/>
        </w:rPr>
        <w:t>Infant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zh-CN"/>
        </w:rPr>
        <w:t>)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zh-CN" w:eastAsia="zh-CN"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AE4743" w:rsidRDefault="00E74B1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E4743" w:rsidRDefault="00E74B1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E4743" w:rsidRDefault="00E74B1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E4743" w:rsidRDefault="00E74B10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AE4743" w:rsidRDefault="00E74B10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E4743" w:rsidRDefault="00E74B10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AE4743" w:rsidRDefault="00E74B10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AE4743" w:rsidRDefault="00E74B10">
      <w:pPr>
        <w:pStyle w:val="ListParagraph"/>
        <w:numPr>
          <w:ilvl w:val="0"/>
          <w:numId w:val="3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AE4743" w:rsidRDefault="00E74B10">
      <w:pPr>
        <w:pStyle w:val="ListParagraph"/>
        <w:numPr>
          <w:ilvl w:val="0"/>
          <w:numId w:val="3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AE4743" w:rsidRDefault="00E74B10">
      <w:pPr>
        <w:pStyle w:val="ListParagraph"/>
        <w:numPr>
          <w:ilvl w:val="0"/>
          <w:numId w:val="3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AE4743" w:rsidRDefault="00E74B10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AE4743" w:rsidRDefault="00E74B10">
      <w:pPr>
        <w:pStyle w:val="ListParagraph"/>
        <w:numPr>
          <w:ilvl w:val="0"/>
          <w:numId w:val="3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AE4743" w:rsidRDefault="00E74B10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AE4743" w:rsidRDefault="00E74B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AE4743" w:rsidRDefault="00E74B10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AE4743" w:rsidRDefault="00E74B10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AE4743" w:rsidRDefault="00AE4743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E4743" w:rsidRDefault="00E74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AE4743" w:rsidRDefault="00E74B10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E4743" w:rsidRDefault="00E74B10">
      <w:pPr>
        <w:pStyle w:val="BasicParagraph"/>
        <w:numPr>
          <w:ilvl w:val="0"/>
          <w:numId w:val="6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E4743" w:rsidRDefault="00E74B10">
      <w:pPr>
        <w:pStyle w:val="BasicParagraph"/>
        <w:numPr>
          <w:ilvl w:val="0"/>
          <w:numId w:val="7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sz w:val="32"/>
          <w:szCs w:val="32"/>
          <w:lang w:val="en-US"/>
        </w:rPr>
        <w:t>,</w:t>
      </w:r>
      <w:r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>
        <w:rPr>
          <w:rFonts w:ascii="Browallia New" w:hAnsi="Browallia New" w:cs="Browallia New"/>
          <w:sz w:val="32"/>
          <w:szCs w:val="32"/>
          <w:lang w:val="en-US"/>
        </w:rPr>
        <w:t>,</w:t>
      </w:r>
      <w:r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AE4743" w:rsidRDefault="00E74B10">
      <w:pPr>
        <w:pStyle w:val="BasicParagraph"/>
        <w:numPr>
          <w:ilvl w:val="1"/>
          <w:numId w:val="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E4743" w:rsidRDefault="00E74B10">
      <w:pPr>
        <w:pStyle w:val="Default"/>
        <w:numPr>
          <w:ilvl w:val="0"/>
          <w:numId w:val="6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E4743" w:rsidRDefault="00E74B10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E4743" w:rsidRDefault="00E74B10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E4743" w:rsidRDefault="00E74B10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E4743" w:rsidRDefault="00E74B10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E4743" w:rsidRDefault="00E74B10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sz w:val="32"/>
          <w:szCs w:val="32"/>
        </w:rPr>
        <w:t xml:space="preserve">1 </w:t>
      </w:r>
      <w:r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E4743" w:rsidRDefault="00E74B1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E4743" w:rsidRDefault="00E74B10">
      <w:pPr>
        <w:pStyle w:val="ListParagraph"/>
        <w:numPr>
          <w:ilvl w:val="0"/>
          <w:numId w:val="6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E4743" w:rsidRDefault="00E74B10">
      <w:pPr>
        <w:pStyle w:val="ListParagraph"/>
        <w:numPr>
          <w:ilvl w:val="0"/>
          <w:numId w:val="6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E4743" w:rsidRDefault="00E74B10">
      <w:pPr>
        <w:pStyle w:val="ListParagraph"/>
        <w:numPr>
          <w:ilvl w:val="0"/>
          <w:numId w:val="6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E4743" w:rsidRDefault="00E74B10">
      <w:pPr>
        <w:pStyle w:val="ListParagraph"/>
        <w:numPr>
          <w:ilvl w:val="0"/>
          <w:numId w:val="6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E4743" w:rsidRDefault="00E74B10">
      <w:pPr>
        <w:pStyle w:val="ListParagraph"/>
        <w:numPr>
          <w:ilvl w:val="0"/>
          <w:numId w:val="6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E4743" w:rsidRDefault="00E74B10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E4743" w:rsidRDefault="00E74B10">
      <w:pPr>
        <w:pStyle w:val="ListParagraph"/>
        <w:numPr>
          <w:ilvl w:val="0"/>
          <w:numId w:val="6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E4743" w:rsidRDefault="00E74B10">
      <w:pPr>
        <w:pStyle w:val="Default"/>
        <w:numPr>
          <w:ilvl w:val="0"/>
          <w:numId w:val="6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AE4743" w:rsidRDefault="00E74B10">
      <w:pPr>
        <w:numPr>
          <w:ilvl w:val="0"/>
          <w:numId w:val="6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AE4743" w:rsidRDefault="00E74B10">
      <w:pPr>
        <w:pStyle w:val="Default"/>
        <w:numPr>
          <w:ilvl w:val="0"/>
          <w:numId w:val="6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E4743" w:rsidRDefault="00E74B10">
      <w:pPr>
        <w:pStyle w:val="Default"/>
        <w:numPr>
          <w:ilvl w:val="0"/>
          <w:numId w:val="6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E4743" w:rsidRDefault="00E74B10">
      <w:pPr>
        <w:pStyle w:val="Default"/>
        <w:numPr>
          <w:ilvl w:val="0"/>
          <w:numId w:val="6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AE4743" w:rsidRDefault="00E74B10">
      <w:pPr>
        <w:pStyle w:val="Default"/>
        <w:numPr>
          <w:ilvl w:val="0"/>
          <w:numId w:val="6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AE4743" w:rsidRDefault="00AE4743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AE4743" w:rsidRDefault="00E74B1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AE4743" w:rsidRDefault="00AE474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AE4743" w:rsidRDefault="00E74B10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AE4743" w:rsidRDefault="00E74B10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การทำวีซ่ากรุ๊ปท่องเที่ยวนั่นใช้แค่เพียงสำเนาพาสปอร์ต ต้องถ่ายชัดเจน</w:t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                       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 xml:space="preserve"> เห็นทั้ง 2 ด้าน</w:t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AE4743" w:rsidRDefault="00E74B1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>
            <wp:extent cx="2790825" cy="3476625"/>
            <wp:effectExtent l="0" t="0" r="9525" b="9525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20" cstate="email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34766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D07" w:rsidRPr="003C18A2" w:rsidRDefault="000D0D07" w:rsidP="000D0D07">
      <w:pPr>
        <w:spacing w:after="0"/>
        <w:ind w:left="1134" w:hanging="1134"/>
        <w:rPr>
          <w:rFonts w:ascii="Browallia New" w:hAnsi="Browallia New" w:cs="Browallia New"/>
          <w:color w:val="0000FF"/>
          <w:sz w:val="32"/>
          <w:szCs w:val="32"/>
        </w:rPr>
      </w:pPr>
      <w:r w:rsidRPr="003C18A2">
        <w:rPr>
          <w:rFonts w:ascii="Browallia New" w:hAnsi="Browallia New" w:cs="Browallia New"/>
          <w:color w:val="0000FF"/>
          <w:sz w:val="32"/>
          <w:szCs w:val="32"/>
          <w:highlight w:val="yellow"/>
          <w:u w:val="single"/>
          <w:cs/>
        </w:rPr>
        <w:t>หมายเหตุ :</w:t>
      </w:r>
      <w:r w:rsidRPr="003C18A2">
        <w:rPr>
          <w:rFonts w:ascii="Browallia New" w:hAnsi="Browallia New" w:cs="Browallia New"/>
          <w:color w:val="0000FF"/>
          <w:sz w:val="32"/>
          <w:szCs w:val="32"/>
          <w:cs/>
        </w:rPr>
        <w:t xml:space="preserve"> เอกสารที่ใช้ในการทำวีซ่ากรุ๊ป สามารถเปลี่ยนแปลงได้ตลอดเวลา ทั้งนี้ขึ้นอยู่กับตำรวจตรวจคนเข้า                 </w:t>
      </w:r>
    </w:p>
    <w:p w:rsidR="000D0D07" w:rsidRPr="003C18A2" w:rsidRDefault="000D0D07" w:rsidP="000D0D07">
      <w:pPr>
        <w:ind w:left="1134" w:hanging="1134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3C18A2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           เมืองนั่นๆ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3C18A2">
        <w:rPr>
          <w:rFonts w:ascii="Browallia New" w:hAnsi="Browallia New" w:cs="Browallia New"/>
          <w:color w:val="0000FF"/>
          <w:sz w:val="32"/>
          <w:szCs w:val="32"/>
          <w:cs/>
        </w:rPr>
        <w:t>กำหนด จึงอาจทำให้มี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การเรียกเก็บเอกสารอื่นๆเพิ่มเติ</w:t>
      </w:r>
      <w:r w:rsidRPr="003C18A2">
        <w:rPr>
          <w:rFonts w:ascii="Browallia New" w:hAnsi="Browallia New" w:cs="Browallia New"/>
          <w:color w:val="0000FF"/>
          <w:sz w:val="32"/>
          <w:szCs w:val="32"/>
          <w:cs/>
        </w:rPr>
        <w:t>มกะทันหัน</w:t>
      </w:r>
    </w:p>
    <w:p w:rsidR="000D0D07" w:rsidRPr="00516059" w:rsidRDefault="000D0D07" w:rsidP="000D0D07">
      <w:pPr>
        <w:spacing w:after="0" w:line="340" w:lineRule="exact"/>
        <w:jc w:val="center"/>
        <w:rPr>
          <w:rFonts w:ascii="Tahoma" w:hAnsi="Tahoma" w:cs="Tahoma"/>
          <w:color w:val="FF0000"/>
          <w:sz w:val="24"/>
          <w:szCs w:val="24"/>
          <w:highlight w:val="yellow"/>
          <w:u w:val="single"/>
        </w:rPr>
      </w:pPr>
      <w:r w:rsidRPr="00516059">
        <w:rPr>
          <w:rFonts w:ascii="Tahoma" w:hAnsi="Tahoma" w:cs="Tahoma" w:hint="cs"/>
          <w:color w:val="FF0000"/>
          <w:sz w:val="24"/>
          <w:szCs w:val="24"/>
          <w:highlight w:val="yellow"/>
          <w:u w:val="single"/>
          <w:cs/>
        </w:rPr>
        <w:t>สำหรับบุคคลที่เคยเดินทางไป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  <w:cs/>
        </w:rPr>
        <w:t xml:space="preserve"> 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</w:rPr>
        <w:t xml:space="preserve">22 </w:t>
      </w:r>
      <w:r w:rsidRPr="00516059">
        <w:rPr>
          <w:rFonts w:ascii="Tahoma" w:hAnsi="Tahoma" w:cs="Tahoma" w:hint="cs"/>
          <w:color w:val="FF0000"/>
          <w:sz w:val="24"/>
          <w:szCs w:val="24"/>
          <w:highlight w:val="yellow"/>
          <w:u w:val="single"/>
          <w:cs/>
        </w:rPr>
        <w:t>ประเทศดังต่อไปนี้ ตั้งแต่วันที่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  <w:cs/>
        </w:rPr>
        <w:t xml:space="preserve"> 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</w:rPr>
        <w:t xml:space="preserve">1 </w:t>
      </w:r>
      <w:r w:rsidRPr="00516059">
        <w:rPr>
          <w:rFonts w:ascii="Tahoma" w:hAnsi="Tahoma" w:cs="Tahoma" w:hint="cs"/>
          <w:color w:val="FF0000"/>
          <w:sz w:val="24"/>
          <w:szCs w:val="24"/>
          <w:highlight w:val="yellow"/>
          <w:u w:val="single"/>
          <w:cs/>
        </w:rPr>
        <w:t>มกราคม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  <w:cs/>
        </w:rPr>
        <w:t xml:space="preserve"> 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</w:rPr>
        <w:t xml:space="preserve">2014 </w:t>
      </w:r>
      <w:r w:rsidRPr="00516059">
        <w:rPr>
          <w:rFonts w:ascii="Tahoma" w:hAnsi="Tahoma" w:cs="Tahoma" w:hint="cs"/>
          <w:color w:val="FF0000"/>
          <w:sz w:val="24"/>
          <w:szCs w:val="24"/>
          <w:highlight w:val="yellow"/>
          <w:u w:val="single"/>
          <w:cs/>
        </w:rPr>
        <w:t>เป็นต้นมา</w:t>
      </w:r>
    </w:p>
    <w:p w:rsidR="000D0D07" w:rsidRPr="00516059" w:rsidRDefault="000D0D07" w:rsidP="000D0D07">
      <w:pPr>
        <w:spacing w:line="340" w:lineRule="exact"/>
        <w:jc w:val="center"/>
        <w:rPr>
          <w:rFonts w:ascii="Tahoma" w:hAnsi="Tahoma" w:cs="Tahoma"/>
          <w:color w:val="FF0000"/>
          <w:szCs w:val="22"/>
          <w:highlight w:val="yellow"/>
          <w:u w:val="single"/>
          <w:cs/>
        </w:rPr>
      </w:pPr>
      <w:r w:rsidRPr="00516059">
        <w:rPr>
          <w:rFonts w:ascii="Tahoma" w:hAnsi="Tahoma" w:cs="Tahoma" w:hint="cs"/>
          <w:color w:val="FF0000"/>
          <w:sz w:val="24"/>
          <w:szCs w:val="24"/>
          <w:highlight w:val="yellow"/>
          <w:u w:val="single"/>
          <w:cs/>
        </w:rPr>
        <w:t>จะไม่สามารถยื่นวีซ่ากรุ๊ปหรือวีซ่าแบบกลุ่มได้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 </w:t>
      </w:r>
      <w:r w:rsidRPr="00516059">
        <w:rPr>
          <w:rFonts w:ascii="Tahoma" w:hAnsi="Tahoma" w:cs="Tahoma" w:hint="cs"/>
          <w:color w:val="FF0000"/>
          <w:szCs w:val="22"/>
          <w:highlight w:val="yellow"/>
          <w:u w:val="single"/>
          <w:cs/>
        </w:rPr>
        <w:t>ซึ่งได้แก่</w:t>
      </w:r>
    </w:p>
    <w:p w:rsidR="000D0D07" w:rsidRPr="003C18A2" w:rsidRDefault="000D0D07" w:rsidP="000D0D07">
      <w:pPr>
        <w:spacing w:line="340" w:lineRule="exact"/>
        <w:jc w:val="center"/>
        <w:rPr>
          <w:rFonts w:ascii="Tahoma" w:hAnsi="Tahoma" w:cs="Tahoma"/>
          <w:color w:val="FF0000"/>
          <w:szCs w:val="22"/>
          <w:u w:val="single"/>
        </w:rPr>
      </w:pP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.อิสราเอล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2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.อัฟกานิสถาน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3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.ปากีสถาน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4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.อุซเบกิสถาน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5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>.ทาจิกิสขาน</w:t>
      </w:r>
      <w:r w:rsidRPr="00516059">
        <w:rPr>
          <w:rFonts w:ascii="Tahoma" w:hAnsi="Tahoma" w:cs="Tahoma" w:hint="cs"/>
          <w:color w:val="FF0000"/>
          <w:szCs w:val="22"/>
          <w:highlight w:val="yellow"/>
          <w:u w:val="single"/>
          <w:cs/>
        </w:rPr>
        <w:t xml:space="preserve">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6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.เติร์กเมนิสถาน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7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.อิหร่าน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8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.อิรัก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9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.ตุรกี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10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.อียิปต์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11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>.ซาอุดิอาระเบีย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 xml:space="preserve"> 12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.ซีเรีย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13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.เลบานอน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14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.จอร์แดน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15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.อินเดีย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16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.ศรีลังกา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17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.ลิเบีย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18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.ซูดาน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19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.แอลจีเรีย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20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.ไนจีเรีย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21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.คาซัคสถาน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22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>.รัฐปาเลสไตน์</w:t>
      </w:r>
    </w:p>
    <w:p w:rsidR="00AE4743" w:rsidRDefault="00AE474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AE4743" w:rsidRDefault="00E74B1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lastRenderedPageBreak/>
        <w:t>*</w:t>
      </w:r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AE4743" w:rsidRDefault="00E74B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sectPr w:rsidR="00AE4743" w:rsidSect="00015DE0">
      <w:pgSz w:w="12240" w:h="15840"/>
      <w:pgMar w:top="540" w:right="630" w:bottom="990" w:left="72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DC4" w:rsidRDefault="00480DC4">
      <w:pPr>
        <w:spacing w:after="0" w:line="240" w:lineRule="auto"/>
      </w:pPr>
      <w:r>
        <w:separator/>
      </w:r>
    </w:p>
  </w:endnote>
  <w:endnote w:type="continuationSeparator" w:id="0">
    <w:p w:rsidR="00480DC4" w:rsidRDefault="00480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楷体">
    <w:altName w:val="Malgun Gothic Semilight"/>
    <w:charset w:val="86"/>
    <w:family w:val="auto"/>
    <w:pitch w:val="default"/>
    <w:sig w:usb0="00000000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altName w:val="Malgun Gothic Semilight"/>
    <w:charset w:val="86"/>
    <w:family w:val="modern"/>
    <w:pitch w:val="default"/>
    <w:sig w:usb0="800002BF" w:usb1="38CF7CFA" w:usb2="00000016" w:usb3="00000000" w:csb0="00040001" w:csb1="00000000"/>
  </w:font>
  <w:font w:name="2005_iannnnnGMO">
    <w:altName w:val="Microsoft Sans Serif"/>
    <w:charset w:val="00"/>
    <w:family w:val="auto"/>
    <w:pitch w:val="variable"/>
    <w:sig w:usb0="A1000AAF" w:usb1="500078FB" w:usb2="00000000" w:usb3="00000000" w:csb0="0001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DC4" w:rsidRDefault="00480DC4">
      <w:pPr>
        <w:spacing w:after="0" w:line="240" w:lineRule="auto"/>
      </w:pPr>
      <w:r>
        <w:separator/>
      </w:r>
    </w:p>
  </w:footnote>
  <w:footnote w:type="continuationSeparator" w:id="0">
    <w:p w:rsidR="00480DC4" w:rsidRDefault="00480D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multilevel"/>
    <w:tmpl w:val="0473583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multilevel"/>
    <w:tmpl w:val="0939027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multilevel"/>
    <w:tmpl w:val="14BD5DD7"/>
    <w:lvl w:ilvl="0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multilevel"/>
    <w:tmpl w:val="1F3905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9E61D0"/>
    <w:multiLevelType w:val="multilevel"/>
    <w:tmpl w:val="309E61D0"/>
    <w:lvl w:ilvl="0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multilevel"/>
    <w:tmpl w:val="31EE425F"/>
    <w:lvl w:ilvl="0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multilevel"/>
    <w:tmpl w:val="4C8543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multilevel"/>
    <w:tmpl w:val="4C995B4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multilevel"/>
    <w:tmpl w:val="69BD41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multilevel"/>
    <w:tmpl w:val="76882157"/>
    <w:lvl w:ilvl="0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5DE0"/>
    <w:rsid w:val="000205D3"/>
    <w:rsid w:val="00024A68"/>
    <w:rsid w:val="00032D1F"/>
    <w:rsid w:val="00041D3A"/>
    <w:rsid w:val="00043A40"/>
    <w:rsid w:val="0004429B"/>
    <w:rsid w:val="0004515C"/>
    <w:rsid w:val="00053E00"/>
    <w:rsid w:val="00060D73"/>
    <w:rsid w:val="00063218"/>
    <w:rsid w:val="000720B0"/>
    <w:rsid w:val="00072151"/>
    <w:rsid w:val="00073BFA"/>
    <w:rsid w:val="00077C7F"/>
    <w:rsid w:val="00081159"/>
    <w:rsid w:val="0008434B"/>
    <w:rsid w:val="00084DD5"/>
    <w:rsid w:val="00087ECD"/>
    <w:rsid w:val="000905AB"/>
    <w:rsid w:val="000A32C5"/>
    <w:rsid w:val="000A3C28"/>
    <w:rsid w:val="000A757A"/>
    <w:rsid w:val="000A761A"/>
    <w:rsid w:val="000B259D"/>
    <w:rsid w:val="000B305F"/>
    <w:rsid w:val="000B6DD2"/>
    <w:rsid w:val="000C0633"/>
    <w:rsid w:val="000C0F9F"/>
    <w:rsid w:val="000C2A7A"/>
    <w:rsid w:val="000C2DF3"/>
    <w:rsid w:val="000C312B"/>
    <w:rsid w:val="000D0D07"/>
    <w:rsid w:val="000D2082"/>
    <w:rsid w:val="000D4299"/>
    <w:rsid w:val="000D4E79"/>
    <w:rsid w:val="000D6234"/>
    <w:rsid w:val="000E0963"/>
    <w:rsid w:val="000E3E18"/>
    <w:rsid w:val="000E4E2D"/>
    <w:rsid w:val="000F1818"/>
    <w:rsid w:val="000F3CFB"/>
    <w:rsid w:val="00103162"/>
    <w:rsid w:val="00110023"/>
    <w:rsid w:val="00112CA0"/>
    <w:rsid w:val="00115168"/>
    <w:rsid w:val="001160D6"/>
    <w:rsid w:val="00124082"/>
    <w:rsid w:val="00127EF9"/>
    <w:rsid w:val="00134A99"/>
    <w:rsid w:val="00146BCE"/>
    <w:rsid w:val="001479FF"/>
    <w:rsid w:val="00151C1A"/>
    <w:rsid w:val="00163286"/>
    <w:rsid w:val="0016508C"/>
    <w:rsid w:val="0017281E"/>
    <w:rsid w:val="001755A9"/>
    <w:rsid w:val="00191E19"/>
    <w:rsid w:val="00195D52"/>
    <w:rsid w:val="001B3B09"/>
    <w:rsid w:val="001B69A6"/>
    <w:rsid w:val="001C12B3"/>
    <w:rsid w:val="001C2044"/>
    <w:rsid w:val="001C36FD"/>
    <w:rsid w:val="001C44B8"/>
    <w:rsid w:val="001C7727"/>
    <w:rsid w:val="001D5A21"/>
    <w:rsid w:val="001D6759"/>
    <w:rsid w:val="001D7F3E"/>
    <w:rsid w:val="001E0399"/>
    <w:rsid w:val="001E55EA"/>
    <w:rsid w:val="001F0AC7"/>
    <w:rsid w:val="001F0D27"/>
    <w:rsid w:val="001F4AFD"/>
    <w:rsid w:val="001F74BA"/>
    <w:rsid w:val="00211DAB"/>
    <w:rsid w:val="00216769"/>
    <w:rsid w:val="00224780"/>
    <w:rsid w:val="00226A04"/>
    <w:rsid w:val="00226BA6"/>
    <w:rsid w:val="002279C6"/>
    <w:rsid w:val="002322A9"/>
    <w:rsid w:val="00235231"/>
    <w:rsid w:val="00235680"/>
    <w:rsid w:val="00235E38"/>
    <w:rsid w:val="00241852"/>
    <w:rsid w:val="00241B58"/>
    <w:rsid w:val="00242AF8"/>
    <w:rsid w:val="00242D3E"/>
    <w:rsid w:val="00243B10"/>
    <w:rsid w:val="00251040"/>
    <w:rsid w:val="00254BF1"/>
    <w:rsid w:val="002566C9"/>
    <w:rsid w:val="002569E1"/>
    <w:rsid w:val="00261773"/>
    <w:rsid w:val="00261F95"/>
    <w:rsid w:val="00262668"/>
    <w:rsid w:val="00263E48"/>
    <w:rsid w:val="00280337"/>
    <w:rsid w:val="00284ED2"/>
    <w:rsid w:val="00287383"/>
    <w:rsid w:val="002907DA"/>
    <w:rsid w:val="002A03DF"/>
    <w:rsid w:val="002A09DF"/>
    <w:rsid w:val="002A2979"/>
    <w:rsid w:val="002A42AA"/>
    <w:rsid w:val="002A6B2E"/>
    <w:rsid w:val="002B2CE2"/>
    <w:rsid w:val="002B78FC"/>
    <w:rsid w:val="002B7A45"/>
    <w:rsid w:val="002C1FE1"/>
    <w:rsid w:val="002C4C62"/>
    <w:rsid w:val="002D1366"/>
    <w:rsid w:val="002D4365"/>
    <w:rsid w:val="002D6734"/>
    <w:rsid w:val="002D7C1B"/>
    <w:rsid w:val="002D7DDF"/>
    <w:rsid w:val="002E70AE"/>
    <w:rsid w:val="00314FCB"/>
    <w:rsid w:val="0031543E"/>
    <w:rsid w:val="00321337"/>
    <w:rsid w:val="00330C16"/>
    <w:rsid w:val="00331668"/>
    <w:rsid w:val="00331F88"/>
    <w:rsid w:val="003340BD"/>
    <w:rsid w:val="003341F7"/>
    <w:rsid w:val="0033460A"/>
    <w:rsid w:val="00340C57"/>
    <w:rsid w:val="00343993"/>
    <w:rsid w:val="00345B5A"/>
    <w:rsid w:val="00347BC7"/>
    <w:rsid w:val="00350051"/>
    <w:rsid w:val="00351351"/>
    <w:rsid w:val="003522E1"/>
    <w:rsid w:val="00357D05"/>
    <w:rsid w:val="00360E3B"/>
    <w:rsid w:val="00364EB7"/>
    <w:rsid w:val="00367DFA"/>
    <w:rsid w:val="0037171D"/>
    <w:rsid w:val="00380FC6"/>
    <w:rsid w:val="0038276E"/>
    <w:rsid w:val="00394340"/>
    <w:rsid w:val="003A120B"/>
    <w:rsid w:val="003A296E"/>
    <w:rsid w:val="003A2F7D"/>
    <w:rsid w:val="003A4E98"/>
    <w:rsid w:val="003B4CD4"/>
    <w:rsid w:val="003C7CA5"/>
    <w:rsid w:val="003D1CA6"/>
    <w:rsid w:val="003D5994"/>
    <w:rsid w:val="003E0438"/>
    <w:rsid w:val="003E1DB5"/>
    <w:rsid w:val="003E2AFD"/>
    <w:rsid w:val="003F0581"/>
    <w:rsid w:val="00402FF3"/>
    <w:rsid w:val="00404B35"/>
    <w:rsid w:val="00404FBD"/>
    <w:rsid w:val="0040739A"/>
    <w:rsid w:val="00417CD8"/>
    <w:rsid w:val="004215D6"/>
    <w:rsid w:val="00424704"/>
    <w:rsid w:val="0042755D"/>
    <w:rsid w:val="00432E48"/>
    <w:rsid w:val="00437946"/>
    <w:rsid w:val="00437FEE"/>
    <w:rsid w:val="00441C4F"/>
    <w:rsid w:val="0044504D"/>
    <w:rsid w:val="00446CDC"/>
    <w:rsid w:val="00447A4D"/>
    <w:rsid w:val="004501D6"/>
    <w:rsid w:val="00451092"/>
    <w:rsid w:val="00456B3B"/>
    <w:rsid w:val="00462E3C"/>
    <w:rsid w:val="0047020A"/>
    <w:rsid w:val="00471333"/>
    <w:rsid w:val="00480DC4"/>
    <w:rsid w:val="0048373B"/>
    <w:rsid w:val="00484E90"/>
    <w:rsid w:val="00487E67"/>
    <w:rsid w:val="004919EA"/>
    <w:rsid w:val="00491D86"/>
    <w:rsid w:val="00491EB1"/>
    <w:rsid w:val="00494AFA"/>
    <w:rsid w:val="004A17A5"/>
    <w:rsid w:val="004A1E69"/>
    <w:rsid w:val="004A3F3E"/>
    <w:rsid w:val="004A6E7F"/>
    <w:rsid w:val="004A7798"/>
    <w:rsid w:val="004B05EC"/>
    <w:rsid w:val="004B4632"/>
    <w:rsid w:val="004C4AAF"/>
    <w:rsid w:val="004C5D7C"/>
    <w:rsid w:val="004C6E1C"/>
    <w:rsid w:val="004E0567"/>
    <w:rsid w:val="004E1172"/>
    <w:rsid w:val="004E2464"/>
    <w:rsid w:val="004E2BEF"/>
    <w:rsid w:val="004E5FBB"/>
    <w:rsid w:val="005002E4"/>
    <w:rsid w:val="00505C40"/>
    <w:rsid w:val="0050660E"/>
    <w:rsid w:val="00511ECD"/>
    <w:rsid w:val="00514726"/>
    <w:rsid w:val="005204D9"/>
    <w:rsid w:val="005251CD"/>
    <w:rsid w:val="005337ED"/>
    <w:rsid w:val="005343EC"/>
    <w:rsid w:val="00534DCD"/>
    <w:rsid w:val="0053626A"/>
    <w:rsid w:val="00550F4E"/>
    <w:rsid w:val="00551B36"/>
    <w:rsid w:val="005650E1"/>
    <w:rsid w:val="00567C97"/>
    <w:rsid w:val="00567CC9"/>
    <w:rsid w:val="00581F61"/>
    <w:rsid w:val="005874A6"/>
    <w:rsid w:val="00591E21"/>
    <w:rsid w:val="005961FF"/>
    <w:rsid w:val="0059729E"/>
    <w:rsid w:val="005A236E"/>
    <w:rsid w:val="005A5AD7"/>
    <w:rsid w:val="005A76EC"/>
    <w:rsid w:val="005B66AA"/>
    <w:rsid w:val="005C5110"/>
    <w:rsid w:val="005F6EF5"/>
    <w:rsid w:val="00605BA9"/>
    <w:rsid w:val="00613FA1"/>
    <w:rsid w:val="00633926"/>
    <w:rsid w:val="00633BF0"/>
    <w:rsid w:val="00635F45"/>
    <w:rsid w:val="00640A72"/>
    <w:rsid w:val="0065279F"/>
    <w:rsid w:val="00654040"/>
    <w:rsid w:val="006576F4"/>
    <w:rsid w:val="00661554"/>
    <w:rsid w:val="006771F3"/>
    <w:rsid w:val="00677C0D"/>
    <w:rsid w:val="0068068D"/>
    <w:rsid w:val="00685BE4"/>
    <w:rsid w:val="00694C32"/>
    <w:rsid w:val="00697CEA"/>
    <w:rsid w:val="006A1214"/>
    <w:rsid w:val="006A52BF"/>
    <w:rsid w:val="006A5ED8"/>
    <w:rsid w:val="006C0103"/>
    <w:rsid w:val="006C0985"/>
    <w:rsid w:val="006C1010"/>
    <w:rsid w:val="006D01A0"/>
    <w:rsid w:val="006D1C84"/>
    <w:rsid w:val="006D6D6E"/>
    <w:rsid w:val="006E1982"/>
    <w:rsid w:val="006E267E"/>
    <w:rsid w:val="006F14DA"/>
    <w:rsid w:val="007043EE"/>
    <w:rsid w:val="00705DFB"/>
    <w:rsid w:val="00707EAA"/>
    <w:rsid w:val="00712007"/>
    <w:rsid w:val="007164A5"/>
    <w:rsid w:val="00724C86"/>
    <w:rsid w:val="00730BC4"/>
    <w:rsid w:val="00731BB5"/>
    <w:rsid w:val="0073544D"/>
    <w:rsid w:val="00745643"/>
    <w:rsid w:val="00747A65"/>
    <w:rsid w:val="00747A7C"/>
    <w:rsid w:val="007603EA"/>
    <w:rsid w:val="00762C27"/>
    <w:rsid w:val="00766314"/>
    <w:rsid w:val="0076649D"/>
    <w:rsid w:val="00766DA7"/>
    <w:rsid w:val="007716FA"/>
    <w:rsid w:val="0077582C"/>
    <w:rsid w:val="00775E98"/>
    <w:rsid w:val="007762C1"/>
    <w:rsid w:val="0077768A"/>
    <w:rsid w:val="00781E39"/>
    <w:rsid w:val="00782BCD"/>
    <w:rsid w:val="00783C65"/>
    <w:rsid w:val="007868B3"/>
    <w:rsid w:val="007926CD"/>
    <w:rsid w:val="00794264"/>
    <w:rsid w:val="0079561E"/>
    <w:rsid w:val="007A1F2F"/>
    <w:rsid w:val="007A4F68"/>
    <w:rsid w:val="007B0177"/>
    <w:rsid w:val="007B39B5"/>
    <w:rsid w:val="007B4EA3"/>
    <w:rsid w:val="007C0817"/>
    <w:rsid w:val="007C084F"/>
    <w:rsid w:val="007D7040"/>
    <w:rsid w:val="007E30FF"/>
    <w:rsid w:val="007E7022"/>
    <w:rsid w:val="007F2948"/>
    <w:rsid w:val="007F4C5B"/>
    <w:rsid w:val="0081436C"/>
    <w:rsid w:val="00820033"/>
    <w:rsid w:val="0082104D"/>
    <w:rsid w:val="0083737A"/>
    <w:rsid w:val="008402F4"/>
    <w:rsid w:val="008424BE"/>
    <w:rsid w:val="00842C25"/>
    <w:rsid w:val="00851901"/>
    <w:rsid w:val="00855576"/>
    <w:rsid w:val="00860747"/>
    <w:rsid w:val="00862829"/>
    <w:rsid w:val="00865D7B"/>
    <w:rsid w:val="00874677"/>
    <w:rsid w:val="008872F4"/>
    <w:rsid w:val="00894BCA"/>
    <w:rsid w:val="008A2EF6"/>
    <w:rsid w:val="008B62CB"/>
    <w:rsid w:val="008B761B"/>
    <w:rsid w:val="008C220F"/>
    <w:rsid w:val="008C6EB2"/>
    <w:rsid w:val="008C7A5B"/>
    <w:rsid w:val="008E077C"/>
    <w:rsid w:val="008E1A93"/>
    <w:rsid w:val="008E31B6"/>
    <w:rsid w:val="008E4AC8"/>
    <w:rsid w:val="008E7ADE"/>
    <w:rsid w:val="008E7C85"/>
    <w:rsid w:val="008F0C06"/>
    <w:rsid w:val="00903606"/>
    <w:rsid w:val="00903C36"/>
    <w:rsid w:val="00910F0D"/>
    <w:rsid w:val="0091227C"/>
    <w:rsid w:val="00913474"/>
    <w:rsid w:val="00914A28"/>
    <w:rsid w:val="0091509C"/>
    <w:rsid w:val="009242EA"/>
    <w:rsid w:val="00924F13"/>
    <w:rsid w:val="009305A3"/>
    <w:rsid w:val="009343FD"/>
    <w:rsid w:val="00946B05"/>
    <w:rsid w:val="00947381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97096"/>
    <w:rsid w:val="009A59BE"/>
    <w:rsid w:val="009B0852"/>
    <w:rsid w:val="009C482D"/>
    <w:rsid w:val="009C5ED8"/>
    <w:rsid w:val="009D0090"/>
    <w:rsid w:val="009D1903"/>
    <w:rsid w:val="009D54A6"/>
    <w:rsid w:val="009D5DA0"/>
    <w:rsid w:val="009E2EF8"/>
    <w:rsid w:val="009E4738"/>
    <w:rsid w:val="009F088B"/>
    <w:rsid w:val="009F40DC"/>
    <w:rsid w:val="009F5843"/>
    <w:rsid w:val="00A0190B"/>
    <w:rsid w:val="00A0325B"/>
    <w:rsid w:val="00A0564B"/>
    <w:rsid w:val="00A073B2"/>
    <w:rsid w:val="00A206DC"/>
    <w:rsid w:val="00A25C17"/>
    <w:rsid w:val="00A328A8"/>
    <w:rsid w:val="00A37C45"/>
    <w:rsid w:val="00A403AE"/>
    <w:rsid w:val="00A422B8"/>
    <w:rsid w:val="00A46F3D"/>
    <w:rsid w:val="00A524FC"/>
    <w:rsid w:val="00A530F5"/>
    <w:rsid w:val="00A55F2A"/>
    <w:rsid w:val="00A562BE"/>
    <w:rsid w:val="00A61643"/>
    <w:rsid w:val="00A6168D"/>
    <w:rsid w:val="00A648F2"/>
    <w:rsid w:val="00A65C36"/>
    <w:rsid w:val="00A77322"/>
    <w:rsid w:val="00A77D89"/>
    <w:rsid w:val="00A804AE"/>
    <w:rsid w:val="00A80E14"/>
    <w:rsid w:val="00A877C2"/>
    <w:rsid w:val="00A90DB1"/>
    <w:rsid w:val="00A94E6B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4743"/>
    <w:rsid w:val="00AE4815"/>
    <w:rsid w:val="00AE7EA8"/>
    <w:rsid w:val="00AF3C61"/>
    <w:rsid w:val="00B03AA6"/>
    <w:rsid w:val="00B05C4E"/>
    <w:rsid w:val="00B150CB"/>
    <w:rsid w:val="00B20B4C"/>
    <w:rsid w:val="00B21B4F"/>
    <w:rsid w:val="00B22A0C"/>
    <w:rsid w:val="00B26F31"/>
    <w:rsid w:val="00B27A5E"/>
    <w:rsid w:val="00B36A28"/>
    <w:rsid w:val="00B4737B"/>
    <w:rsid w:val="00B52FC2"/>
    <w:rsid w:val="00B56183"/>
    <w:rsid w:val="00B614E8"/>
    <w:rsid w:val="00B65877"/>
    <w:rsid w:val="00B67DD3"/>
    <w:rsid w:val="00B74019"/>
    <w:rsid w:val="00B816E1"/>
    <w:rsid w:val="00B83DC0"/>
    <w:rsid w:val="00B855CC"/>
    <w:rsid w:val="00B91DFA"/>
    <w:rsid w:val="00BA5684"/>
    <w:rsid w:val="00BA732B"/>
    <w:rsid w:val="00BD4224"/>
    <w:rsid w:val="00BE0C95"/>
    <w:rsid w:val="00BF4C02"/>
    <w:rsid w:val="00C0693F"/>
    <w:rsid w:val="00C1274E"/>
    <w:rsid w:val="00C20A70"/>
    <w:rsid w:val="00C21AF0"/>
    <w:rsid w:val="00C22DFA"/>
    <w:rsid w:val="00C24821"/>
    <w:rsid w:val="00C2683A"/>
    <w:rsid w:val="00C31813"/>
    <w:rsid w:val="00C32844"/>
    <w:rsid w:val="00C40A8E"/>
    <w:rsid w:val="00C413F4"/>
    <w:rsid w:val="00C44A1F"/>
    <w:rsid w:val="00C4737A"/>
    <w:rsid w:val="00C519C0"/>
    <w:rsid w:val="00C525BE"/>
    <w:rsid w:val="00C56D3E"/>
    <w:rsid w:val="00C57859"/>
    <w:rsid w:val="00C579B6"/>
    <w:rsid w:val="00C61C9A"/>
    <w:rsid w:val="00C641E9"/>
    <w:rsid w:val="00C726CC"/>
    <w:rsid w:val="00C737C5"/>
    <w:rsid w:val="00C75A6B"/>
    <w:rsid w:val="00C75CC4"/>
    <w:rsid w:val="00C95380"/>
    <w:rsid w:val="00C96090"/>
    <w:rsid w:val="00CA419F"/>
    <w:rsid w:val="00CA7AB0"/>
    <w:rsid w:val="00CB4D07"/>
    <w:rsid w:val="00CB74A6"/>
    <w:rsid w:val="00CC1E12"/>
    <w:rsid w:val="00CE2410"/>
    <w:rsid w:val="00CE4C50"/>
    <w:rsid w:val="00CE78CC"/>
    <w:rsid w:val="00CF0EBF"/>
    <w:rsid w:val="00CF5A78"/>
    <w:rsid w:val="00D02401"/>
    <w:rsid w:val="00D04B39"/>
    <w:rsid w:val="00D14888"/>
    <w:rsid w:val="00D15BAA"/>
    <w:rsid w:val="00D15F3D"/>
    <w:rsid w:val="00D17C7D"/>
    <w:rsid w:val="00D25320"/>
    <w:rsid w:val="00D264C7"/>
    <w:rsid w:val="00D32919"/>
    <w:rsid w:val="00D42D98"/>
    <w:rsid w:val="00D476CD"/>
    <w:rsid w:val="00D55BD3"/>
    <w:rsid w:val="00D651A9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20F1"/>
    <w:rsid w:val="00DC4CC6"/>
    <w:rsid w:val="00DD0FF1"/>
    <w:rsid w:val="00DD1C4F"/>
    <w:rsid w:val="00DD5624"/>
    <w:rsid w:val="00DE6F7A"/>
    <w:rsid w:val="00DF0CC9"/>
    <w:rsid w:val="00DF391B"/>
    <w:rsid w:val="00DF5CC9"/>
    <w:rsid w:val="00DF6ED1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22BA"/>
    <w:rsid w:val="00E250D2"/>
    <w:rsid w:val="00E3133F"/>
    <w:rsid w:val="00E31E21"/>
    <w:rsid w:val="00E33984"/>
    <w:rsid w:val="00E346D5"/>
    <w:rsid w:val="00E34C63"/>
    <w:rsid w:val="00E35E65"/>
    <w:rsid w:val="00E37916"/>
    <w:rsid w:val="00E455CE"/>
    <w:rsid w:val="00E47A3F"/>
    <w:rsid w:val="00E51515"/>
    <w:rsid w:val="00E530EF"/>
    <w:rsid w:val="00E54AB9"/>
    <w:rsid w:val="00E56945"/>
    <w:rsid w:val="00E70012"/>
    <w:rsid w:val="00E744E4"/>
    <w:rsid w:val="00E746DA"/>
    <w:rsid w:val="00E74B10"/>
    <w:rsid w:val="00E76146"/>
    <w:rsid w:val="00E8460C"/>
    <w:rsid w:val="00E852B4"/>
    <w:rsid w:val="00E85D98"/>
    <w:rsid w:val="00E90066"/>
    <w:rsid w:val="00E91271"/>
    <w:rsid w:val="00E917EB"/>
    <w:rsid w:val="00E933BA"/>
    <w:rsid w:val="00E975D8"/>
    <w:rsid w:val="00EA0898"/>
    <w:rsid w:val="00EA32F5"/>
    <w:rsid w:val="00EB1B9F"/>
    <w:rsid w:val="00EB36D5"/>
    <w:rsid w:val="00EC7FF0"/>
    <w:rsid w:val="00ED07AE"/>
    <w:rsid w:val="00ED130B"/>
    <w:rsid w:val="00ED29EE"/>
    <w:rsid w:val="00ED3924"/>
    <w:rsid w:val="00EE2632"/>
    <w:rsid w:val="00EE463C"/>
    <w:rsid w:val="00EE7824"/>
    <w:rsid w:val="00EE791A"/>
    <w:rsid w:val="00F00369"/>
    <w:rsid w:val="00F005E8"/>
    <w:rsid w:val="00F04531"/>
    <w:rsid w:val="00F1335B"/>
    <w:rsid w:val="00F13DD6"/>
    <w:rsid w:val="00F14ECA"/>
    <w:rsid w:val="00F16E06"/>
    <w:rsid w:val="00F17A5A"/>
    <w:rsid w:val="00F24255"/>
    <w:rsid w:val="00F32E7D"/>
    <w:rsid w:val="00F35B76"/>
    <w:rsid w:val="00F37265"/>
    <w:rsid w:val="00F40FA7"/>
    <w:rsid w:val="00F51480"/>
    <w:rsid w:val="00F516FA"/>
    <w:rsid w:val="00F66212"/>
    <w:rsid w:val="00F67F5B"/>
    <w:rsid w:val="00F74DDD"/>
    <w:rsid w:val="00F80C85"/>
    <w:rsid w:val="00F81275"/>
    <w:rsid w:val="00F81C41"/>
    <w:rsid w:val="00F8244A"/>
    <w:rsid w:val="00F87ACF"/>
    <w:rsid w:val="00F92FCF"/>
    <w:rsid w:val="00FA6812"/>
    <w:rsid w:val="00FB0CA4"/>
    <w:rsid w:val="00FB3D7F"/>
    <w:rsid w:val="00FC060F"/>
    <w:rsid w:val="00FC4BEF"/>
    <w:rsid w:val="00FC4DDC"/>
    <w:rsid w:val="00FC4E15"/>
    <w:rsid w:val="00FD3168"/>
    <w:rsid w:val="00FD7893"/>
    <w:rsid w:val="00FE5179"/>
    <w:rsid w:val="00FE640D"/>
    <w:rsid w:val="00FF0B7A"/>
    <w:rsid w:val="00FF1FCA"/>
    <w:rsid w:val="00FF22C9"/>
    <w:rsid w:val="00FF4E83"/>
    <w:rsid w:val="09FC4138"/>
    <w:rsid w:val="1DEC4780"/>
    <w:rsid w:val="30B6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19821ABD"/>
  <w15:docId w15:val="{29CA38AE-F726-43CB-A662-DC76FF63A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Angsana New"/>
      <w:sz w:val="18"/>
      <w:szCs w:val="22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table" w:customStyle="1" w:styleId="PlainTable11">
    <w:name w:val="Plain Table 11"/>
    <w:basedOn w:val="TableNormal"/>
    <w:uiPriority w:val="41"/>
    <w:qFormat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pPr>
      <w:spacing w:after="0" w:line="240" w:lineRule="auto"/>
    </w:pPr>
    <w:rPr>
      <w:sz w:val="22"/>
      <w:szCs w:val="28"/>
    </w:rPr>
  </w:style>
  <w:style w:type="character" w:customStyle="1" w:styleId="ipa">
    <w:name w:val="ipa"/>
    <w:basedOn w:val="DefaultParagraphFont"/>
    <w:qFormat/>
  </w:style>
  <w:style w:type="character" w:customStyle="1" w:styleId="plainlinks">
    <w:name w:val="plainlinks"/>
    <w:basedOn w:val="DefaultParagraphFont"/>
    <w:qFormat/>
  </w:style>
  <w:style w:type="character" w:customStyle="1" w:styleId="geo-dms">
    <w:name w:val="geo-dms"/>
    <w:basedOn w:val="DefaultParagraphFont"/>
    <w:qFormat/>
  </w:style>
  <w:style w:type="character" w:customStyle="1" w:styleId="latitude">
    <w:name w:val="latitude"/>
    <w:basedOn w:val="DefaultParagraphFont"/>
    <w:qFormat/>
  </w:style>
  <w:style w:type="character" w:customStyle="1" w:styleId="longitude">
    <w:name w:val="longitude"/>
    <w:basedOn w:val="DefaultParagraphFont"/>
    <w:qFormat/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qFormat/>
  </w:style>
  <w:style w:type="paragraph" w:customStyle="1" w:styleId="BasicParagraph">
    <w:name w:val="[Basic Paragraph]"/>
    <w:basedOn w:val="Normal"/>
    <w:uiPriority w:val="99"/>
    <w:qFormat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Angsana New"/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apple-converted-space">
    <w:name w:val="apple-converted-space"/>
    <w:basedOn w:val="DefaultParagraphFont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CD1A5EF-8B77-462B-9A96-08CAED825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17</Pages>
  <Words>3650</Words>
  <Characters>20809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cp:lastPrinted>2019-09-06T11:58:00Z</cp:lastPrinted>
  <dcterms:created xsi:type="dcterms:W3CDTF">2019-11-27T09:51:00Z</dcterms:created>
  <dcterms:modified xsi:type="dcterms:W3CDTF">2019-11-29T06:00:00Z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