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2A36679" w:rsidR="00682778" w:rsidRPr="00F736C3" w:rsidRDefault="00FD461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993D2F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8182F7A" w:rsidR="0065064B" w:rsidRPr="00F736C3" w:rsidRDefault="00FD46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46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D46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8735​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C2BF44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3F3BBAB" w:rsidR="00335DD2" w:rsidRPr="00F736C3" w:rsidRDefault="00FD461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46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02E130A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54BF0"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552F23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D4611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54BF0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901833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1557" w:rsidRPr="00754B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A11557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30668" w:rsidRPr="00754B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87EAF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D461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E5DD11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A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D461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E3160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79</cp:revision>
  <cp:lastPrinted>2023-10-06T13:27:00Z</cp:lastPrinted>
  <dcterms:created xsi:type="dcterms:W3CDTF">2023-10-06T13:28:00Z</dcterms:created>
  <dcterms:modified xsi:type="dcterms:W3CDTF">2024-03-01T05:54:00Z</dcterms:modified>
</cp:coreProperties>
</file>