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17AD6CD5" w:rsidR="003C3CB2" w:rsidRDefault="00B44250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  <w:sz w:val="2"/>
          <w:szCs w:val="2"/>
        </w:rPr>
        <w:drawing>
          <wp:anchor distT="0" distB="0" distL="114300" distR="114300" simplePos="0" relativeHeight="251710464" behindDoc="1" locked="0" layoutInCell="1" allowOverlap="1" wp14:anchorId="32459BEE" wp14:editId="4336B006">
            <wp:simplePos x="0" y="0"/>
            <wp:positionH relativeFrom="page">
              <wp:posOffset>7620</wp:posOffset>
            </wp:positionH>
            <wp:positionV relativeFrom="paragraph">
              <wp:posOffset>-438150</wp:posOffset>
            </wp:positionV>
            <wp:extent cx="3665220" cy="3665220"/>
            <wp:effectExtent l="0" t="0" r="0" b="0"/>
            <wp:wrapNone/>
            <wp:docPr id="10" name="รูปภาพ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รูปภาพ 10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65220" cy="36652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23C7D1E4" w14:textId="0763288A" w:rsidR="00F64B97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0065116C" w14:textId="3070B36C" w:rsidR="00F64B97" w:rsidRDefault="00691F87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6EA00761">
                <wp:simplePos x="0" y="0"/>
                <wp:positionH relativeFrom="margin">
                  <wp:align>center</wp:align>
                </wp:positionH>
                <wp:positionV relativeFrom="paragraph">
                  <wp:posOffset>1266190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99.7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60287" behindDoc="0" locked="0" layoutInCell="1" allowOverlap="1" wp14:anchorId="7DEC98D8" wp14:editId="42A437A0">
            <wp:simplePos x="0" y="0"/>
            <wp:positionH relativeFrom="margin">
              <wp:align>center</wp:align>
            </wp:positionH>
            <wp:positionV relativeFrom="paragraph">
              <wp:posOffset>39370</wp:posOffset>
            </wp:positionV>
            <wp:extent cx="2374900" cy="1314450"/>
            <wp:effectExtent l="0" t="0" r="6350" b="0"/>
            <wp:wrapTopAndBottom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 GS GROUP ORIGINAL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74900" cy="13144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6FA6EBE" w14:textId="6A5A0296" w:rsidR="00F64B97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5C8088F4" w14:textId="54EB0595" w:rsidR="00F64B97" w:rsidRPr="00CA6CC8" w:rsidRDefault="00F64B97" w:rsidP="00351C56">
      <w:pPr>
        <w:tabs>
          <w:tab w:val="left" w:pos="9165"/>
        </w:tabs>
        <w:rPr>
          <w:sz w:val="2"/>
          <w:szCs w:val="2"/>
        </w:rPr>
      </w:pPr>
    </w:p>
    <w:tbl>
      <w:tblPr>
        <w:tblStyle w:val="GridTable4-Accent2"/>
        <w:tblW w:w="10641" w:type="dxa"/>
        <w:tblLook w:val="04A0" w:firstRow="1" w:lastRow="0" w:firstColumn="1" w:lastColumn="0" w:noHBand="0" w:noVBand="1"/>
      </w:tblPr>
      <w:tblGrid>
        <w:gridCol w:w="2430"/>
        <w:gridCol w:w="3230"/>
        <w:gridCol w:w="1281"/>
        <w:gridCol w:w="3700"/>
      </w:tblGrid>
      <w:tr w:rsidR="00682778" w14:paraId="39BB481F" w14:textId="77777777" w:rsidTr="00A059C2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</w:tcBorders>
            <w:shd w:val="clear" w:color="auto" w:fill="002A7E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8211" w:type="dxa"/>
            <w:gridSpan w:val="3"/>
            <w:tcBorders>
              <w:top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002A7E"/>
          </w:tcPr>
          <w:p w14:paraId="2EEC490D" w14:textId="74A0972E" w:rsidR="00682778" w:rsidRPr="00F736C3" w:rsidRDefault="00897233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</w:rPr>
            </w:pPr>
            <w:r w:rsidRPr="00897233">
              <w:rPr>
                <w:rFonts w:ascii="Browallia New" w:hAnsi="Browallia New" w:cs="Browallia New"/>
                <w:color w:val="auto"/>
                <w:sz w:val="44"/>
                <w:szCs w:val="44"/>
              </w:rPr>
              <w:t xml:space="preserve">TPE03 VZ BKK TAIWAN </w:t>
            </w:r>
            <w:r w:rsidRPr="00897233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 xml:space="preserve">แบบใหม่แบบสับ </w:t>
            </w:r>
            <w:r w:rsidRPr="00897233">
              <w:rPr>
                <w:rFonts w:ascii="Browallia New" w:hAnsi="Browallia New" w:cs="Browallia New"/>
                <w:color w:val="auto"/>
                <w:sz w:val="44"/>
                <w:szCs w:val="44"/>
              </w:rPr>
              <w:t>4D3N</w:t>
            </w:r>
          </w:p>
        </w:tc>
      </w:tr>
      <w:tr w:rsidR="00682778" w14:paraId="28AED9DE" w14:textId="77777777" w:rsidTr="00A059C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A7C4FF"/>
          </w:tcPr>
          <w:p w14:paraId="60CAA347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8211" w:type="dxa"/>
            <w:gridSpan w:val="3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A7C4FF"/>
          </w:tcPr>
          <w:p w14:paraId="58E6C8B6" w14:textId="3B7A9A97" w:rsidR="00682778" w:rsidRPr="00F736C3" w:rsidRDefault="003B7FE9" w:rsidP="00AA1B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20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23</w:t>
            </w:r>
            <w:r w:rsidR="003469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346928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ธันวาคม</w:t>
            </w:r>
            <w:r w:rsidR="002C34C0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2F785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2566</w:t>
            </w:r>
            <w:r w:rsidR="005674AF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CA1BF4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</w:tr>
      <w:tr w:rsidR="00F736C3" w14:paraId="17017577" w14:textId="77777777" w:rsidTr="00A059C2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E7EFFF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E7EFFF"/>
          </w:tcPr>
          <w:p w14:paraId="3D37491B" w14:textId="67C075DB" w:rsidR="0065064B" w:rsidRPr="00F736C3" w:rsidRDefault="00665076" w:rsidP="00B3462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E93AA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3B7FE9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บี ปัณ</w:t>
            </w:r>
          </w:p>
        </w:tc>
        <w:tc>
          <w:tcPr>
            <w:tcW w:w="1281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E7EFFF"/>
          </w:tcPr>
          <w:p w14:paraId="0CFC6BDA" w14:textId="77777777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98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E7EFFF"/>
          </w:tcPr>
          <w:p w14:paraId="4AC231E8" w14:textId="281D4376" w:rsidR="0065064B" w:rsidRPr="00F736C3" w:rsidRDefault="003B7FE9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3B7FE9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093-563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3B7FE9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6553</w:t>
            </w:r>
          </w:p>
        </w:tc>
      </w:tr>
      <w:tr w:rsidR="00B44250" w14:paraId="698EB588" w14:textId="77777777" w:rsidTr="00A059C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A7C4FF"/>
          </w:tcPr>
          <w:p w14:paraId="2E040417" w14:textId="77777777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A7C4FF"/>
          </w:tcPr>
          <w:p w14:paraId="6B1DA01F" w14:textId="6F3FC2F2" w:rsidR="00335DD2" w:rsidRPr="00F736C3" w:rsidRDefault="00791339" w:rsidP="00B34628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3B7FE9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แพรว</w:t>
            </w:r>
          </w:p>
        </w:tc>
        <w:tc>
          <w:tcPr>
            <w:tcW w:w="1281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A7C4FF"/>
          </w:tcPr>
          <w:p w14:paraId="6A94C72F" w14:textId="77777777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98" w:type="dxa"/>
            <w:tcBorders>
              <w:top w:val="single" w:sz="4" w:space="0" w:color="002060"/>
              <w:left w:val="single" w:sz="4" w:space="0" w:color="002060"/>
              <w:right w:val="single" w:sz="4" w:space="0" w:color="002060"/>
            </w:tcBorders>
            <w:shd w:val="clear" w:color="auto" w:fill="A7C4FF"/>
          </w:tcPr>
          <w:p w14:paraId="68AA5513" w14:textId="4D0EB5EF" w:rsidR="00335DD2" w:rsidRPr="00F736C3" w:rsidRDefault="003B7FE9" w:rsidP="00516AE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3B7FE9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084-719-2001</w:t>
            </w:r>
          </w:p>
        </w:tc>
      </w:tr>
      <w:tr w:rsidR="00513367" w14:paraId="002622B6" w14:textId="77777777" w:rsidTr="00A059C2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E7EFFF"/>
          </w:tcPr>
          <w:p w14:paraId="22D7175F" w14:textId="77777777" w:rsidR="00513367" w:rsidRPr="00F736C3" w:rsidRDefault="00513367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4511" w:type="dxa"/>
            <w:gridSpan w:val="2"/>
            <w:tcBorders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E7EFFF"/>
          </w:tcPr>
          <w:p w14:paraId="30A85FBE" w14:textId="12B4CC22" w:rsidR="00513367" w:rsidRPr="00F736C3" w:rsidRDefault="00513367" w:rsidP="00E22CE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วัน</w:t>
            </w:r>
            <w:r w:rsidR="003B7FE9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พุธที่ 20</w:t>
            </w:r>
            <w:r w:rsidR="00346928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ธันวาคม</w:t>
            </w:r>
            <w:r w:rsidR="00330610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2F785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2566</w:t>
            </w:r>
          </w:p>
        </w:tc>
        <w:tc>
          <w:tcPr>
            <w:tcW w:w="3698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E7EFFF"/>
          </w:tcPr>
          <w:p w14:paraId="7F47CA3A" w14:textId="1B8CD5E1" w:rsidR="00513367" w:rsidRPr="00F736C3" w:rsidRDefault="00513367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A059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07.00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</w:tr>
      <w:tr w:rsidR="00950E7E" w14:paraId="07CCBA3C" w14:textId="77777777" w:rsidTr="00A059C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A7C4FF"/>
          </w:tcPr>
          <w:p w14:paraId="520E5B89" w14:textId="77777777" w:rsidR="00950E7E" w:rsidRPr="00950E7E" w:rsidRDefault="009B519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01248" behindDoc="0" locked="0" layoutInCell="1" allowOverlap="1" wp14:anchorId="488D71F5" wp14:editId="5FDC9497">
                  <wp:simplePos x="0" y="0"/>
                  <wp:positionH relativeFrom="column">
                    <wp:posOffset>-5080</wp:posOffset>
                  </wp:positionH>
                  <wp:positionV relativeFrom="paragraph">
                    <wp:posOffset>73025</wp:posOffset>
                  </wp:positionV>
                  <wp:extent cx="1390650" cy="1390650"/>
                  <wp:effectExtent l="0" t="0" r="0" b="0"/>
                  <wp:wrapNone/>
                  <wp:docPr id="4" name="Picture 4" descr="VietJet Air | WhereOnSal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VietJet Air | WhereOnSal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90650" cy="1390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8211" w:type="dxa"/>
            <w:gridSpan w:val="3"/>
            <w:tcBorders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A7C4FF"/>
          </w:tcPr>
          <w:p w14:paraId="5127BF37" w14:textId="28DF99B6" w:rsidR="00DC5506" w:rsidRDefault="00DC5506" w:rsidP="00DC5506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ณ ท่าอากาศยานนานาชาติสุวรรณภูมิ กรุงเทพฯ  อาคารผู้โดยสารระหว่างประเทศ อาคารผู้โดยสารระหว่างประเทศ ชั้น 4 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นัดพบ รับเอกสาร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ประตู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10</w:t>
            </w:r>
          </w:p>
          <w:p w14:paraId="3E4ABF0A" w14:textId="77777777" w:rsidR="00691F87" w:rsidRPr="00897233" w:rsidRDefault="00691F87" w:rsidP="00691F87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2060"/>
                <w:sz w:val="32"/>
                <w:szCs w:val="32"/>
                <w:u w:val="single"/>
                <w:cs/>
              </w:rPr>
            </w:pPr>
            <w:r w:rsidRPr="00897233">
              <w:rPr>
                <w:rFonts w:ascii="Browallia New" w:eastAsia="Cordia New" w:hAnsi="Browallia New" w:cs="Browallia New"/>
                <w:b/>
                <w:bCs/>
                <w:color w:val="002060"/>
                <w:sz w:val="32"/>
                <w:szCs w:val="32"/>
                <w:highlight w:val="yellow"/>
                <w:u w:val="single"/>
              </w:rPr>
              <w:t>**</w:t>
            </w:r>
            <w:r w:rsidRPr="00897233">
              <w:rPr>
                <w:rFonts w:ascii="Browallia New" w:eastAsia="Cordia New" w:hAnsi="Browallia New" w:cs="Browallia New" w:hint="cs"/>
                <w:b/>
                <w:bCs/>
                <w:color w:val="002060"/>
                <w:sz w:val="32"/>
                <w:szCs w:val="32"/>
                <w:highlight w:val="yellow"/>
                <w:u w:val="single"/>
                <w:cs/>
              </w:rPr>
              <w:t>เนื่องจากเป็นการจัดระเบียบของการท่าอากาศยานสุวรรณภูมิให้บริษัททัวร์ตั้งป้ายรับลูกค้าที่บริเวณประตู 10 เท่านั้น **</w:t>
            </w:r>
          </w:p>
          <w:p w14:paraId="7CDF872E" w14:textId="77777777" w:rsidR="00DC5506" w:rsidRPr="006817AD" w:rsidRDefault="00DC5506" w:rsidP="00DC5506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(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เคาน์เตอร์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เช็คอิน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</w:t>
            </w:r>
            <w:r w:rsidRPr="00F971F4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ROW F – G  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สายการบิน 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VIETJET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)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</w:t>
            </w:r>
          </w:p>
          <w:p w14:paraId="565B4E03" w14:textId="1CB5B116" w:rsidR="00950E7E" w:rsidRPr="00950E7E" w:rsidRDefault="00680BF5" w:rsidP="000A36B6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  <w:r w:rsidRPr="00B3655D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</w:p>
        </w:tc>
      </w:tr>
    </w:tbl>
    <w:p w14:paraId="54114DE9" w14:textId="01371117" w:rsidR="00682778" w:rsidRPr="00AD6D58" w:rsidRDefault="00492A31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709440" behindDoc="0" locked="0" layoutInCell="1" allowOverlap="1" wp14:anchorId="389753E2" wp14:editId="379D5702">
            <wp:simplePos x="0" y="0"/>
            <wp:positionH relativeFrom="column">
              <wp:posOffset>4514850</wp:posOffset>
            </wp:positionH>
            <wp:positionV relativeFrom="paragraph">
              <wp:posOffset>59690</wp:posOffset>
            </wp:positionV>
            <wp:extent cx="1504950" cy="941705"/>
            <wp:effectExtent l="0" t="0" r="0" b="0"/>
            <wp:wrapThrough wrapText="bothSides">
              <wp:wrapPolygon edited="0">
                <wp:start x="0" y="0"/>
                <wp:lineTo x="0" y="20974"/>
                <wp:lineTo x="21327" y="20974"/>
                <wp:lineTo x="21327" y="0"/>
                <wp:lineTo x="0" y="0"/>
              </wp:wrapPolygon>
            </wp:wrapThrough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04950" cy="9417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5AAE885B" w:rsidR="000D35B5" w:rsidRDefault="00AD6D5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6D2A923E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7E3842E4" w14:textId="77777777" w:rsidR="00AD56B0" w:rsidRDefault="00AD56B0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p w14:paraId="1649DB9E" w14:textId="61B880F6" w:rsidR="00796B5F" w:rsidRDefault="00796B5F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712512" behindDoc="0" locked="0" layoutInCell="1" allowOverlap="1" wp14:anchorId="2C3F6D54" wp14:editId="398B6C66">
                <wp:simplePos x="0" y="0"/>
                <wp:positionH relativeFrom="margin">
                  <wp:align>left</wp:align>
                </wp:positionH>
                <wp:positionV relativeFrom="paragraph">
                  <wp:posOffset>280035</wp:posOffset>
                </wp:positionV>
                <wp:extent cx="6629400" cy="647700"/>
                <wp:effectExtent l="0" t="0" r="19050" b="19050"/>
                <wp:wrapTopAndBottom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29400" cy="647700"/>
                        </a:xfrm>
                        <a:prstGeom prst="rect">
                          <a:avLst/>
                        </a:prstGeom>
                        <a:solidFill>
                          <a:srgbClr val="FF99CC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E4D5921" w14:textId="77777777" w:rsidR="00796B5F" w:rsidRDefault="00796B5F" w:rsidP="00796B5F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กรุณาอย่าลืมหนังสือเดินทาง (พาสปอร์ต) เล่มปัจจุบันที่มีอายุคงเหลือ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มากกว่า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 6 เดือน ณ วันเดินทางกลับ </w:t>
                            </w:r>
                          </w:p>
                          <w:p w14:paraId="586141B8" w14:textId="77777777" w:rsidR="00796B5F" w:rsidRPr="00AD6D58" w:rsidRDefault="00796B5F" w:rsidP="00796B5F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24"/>
                                <w:cs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C3F6D54" id="_x0000_s1027" type="#_x0000_t202" style="position:absolute;margin-left:0;margin-top:22.05pt;width:522pt;height:51pt;z-index:251712512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" fillcolor="#f9c">
                <v:textbox>
                  <w:txbxContent>
                    <w:p w14:paraId="5E4D5921" w14:textId="77777777" w:rsidR="00796B5F" w:rsidRDefault="00796B5F" w:rsidP="00796B5F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กรุณาอย่าลืมหนังสือเดินทาง (พาสปอร์ต) เล่มปัจจุบันที่มีอายุคงเหลือ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sz w:val="24"/>
                          <w:szCs w:val="32"/>
                          <w:cs/>
                        </w:rPr>
                        <w:t>มากกว่า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 6 เดือน ณ วันเดินทางกลับ </w:t>
                      </w:r>
                    </w:p>
                    <w:p w14:paraId="586141B8" w14:textId="77777777" w:rsidR="00796B5F" w:rsidRPr="00AD6D58" w:rsidRDefault="00796B5F" w:rsidP="00796B5F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24"/>
                          <w:cs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topAndBottom" anchorx="margin"/>
              </v:shape>
            </w:pict>
          </mc:Fallback>
        </mc:AlternateContent>
      </w:r>
    </w:p>
    <w:p w14:paraId="0618B8C4" w14:textId="7CA06C41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619F0F8E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AB02BC">
        <w:trPr>
          <w:trHeight w:val="60"/>
        </w:trPr>
        <w:tc>
          <w:tcPr>
            <w:tcW w:w="1948" w:type="dxa"/>
            <w:shd w:val="clear" w:color="auto" w:fill="FFF2CC" w:themeFill="accent4" w:themeFillTint="33"/>
            <w:vAlign w:val="center"/>
          </w:tcPr>
          <w:p w14:paraId="749EB36B" w14:textId="2F89E1F3" w:rsidR="00206F70" w:rsidRPr="00E41BDB" w:rsidRDefault="00162568" w:rsidP="00492A31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3B7FE9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20</w:t>
            </w:r>
            <w:r w:rsidR="0034692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ธ.ค.</w:t>
            </w:r>
            <w:r w:rsidR="002F785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66</w:t>
            </w:r>
          </w:p>
        </w:tc>
        <w:tc>
          <w:tcPr>
            <w:tcW w:w="1781" w:type="dxa"/>
            <w:shd w:val="clear" w:color="auto" w:fill="FFF2CC" w:themeFill="accent4" w:themeFillTint="33"/>
            <w:vAlign w:val="center"/>
          </w:tcPr>
          <w:p w14:paraId="0755F986" w14:textId="3702D1BD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B44250" w:rsidRPr="00B44250">
              <w:rPr>
                <w:rFonts w:ascii="Tahoma" w:hAnsi="Tahoma" w:cs="Tahoma"/>
                <w:b/>
                <w:bCs/>
                <w:sz w:val="24"/>
                <w:szCs w:val="24"/>
              </w:rPr>
              <w:t>VZ562</w:t>
            </w:r>
          </w:p>
        </w:tc>
        <w:tc>
          <w:tcPr>
            <w:tcW w:w="2486" w:type="dxa"/>
            <w:shd w:val="clear" w:color="auto" w:fill="FFF2CC" w:themeFill="accent4" w:themeFillTint="33"/>
            <w:vAlign w:val="center"/>
          </w:tcPr>
          <w:p w14:paraId="085241A8" w14:textId="12BC3776" w:rsidR="00206F70" w:rsidRPr="00E41BDB" w:rsidRDefault="00CA6CC8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B44250" w:rsidRPr="00B44250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TPE</w:t>
            </w:r>
          </w:p>
        </w:tc>
        <w:tc>
          <w:tcPr>
            <w:tcW w:w="1855" w:type="dxa"/>
            <w:shd w:val="clear" w:color="auto" w:fill="FFF2CC" w:themeFill="accent4" w:themeFillTint="33"/>
            <w:vAlign w:val="center"/>
          </w:tcPr>
          <w:p w14:paraId="56AD7171" w14:textId="371C0539" w:rsidR="00206F70" w:rsidRPr="00E41BDB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A059C2">
              <w:rPr>
                <w:rFonts w:ascii="Tahoma" w:hAnsi="Tahoma" w:cs="Tahoma"/>
                <w:b/>
                <w:bCs/>
                <w:sz w:val="24"/>
                <w:szCs w:val="24"/>
              </w:rPr>
              <w:t>10.</w:t>
            </w:r>
            <w:r w:rsidR="00441F69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00</w:t>
            </w:r>
            <w:r w:rsidR="00A059C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2CC" w:themeFill="accent4" w:themeFillTint="33"/>
            <w:vAlign w:val="center"/>
          </w:tcPr>
          <w:p w14:paraId="56E5EAB8" w14:textId="02A783EB" w:rsidR="00206F70" w:rsidRPr="00E41BDB" w:rsidRDefault="00357C3F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="00441F69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4.40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AB02BC">
        <w:trPr>
          <w:trHeight w:val="309"/>
        </w:trPr>
        <w:tc>
          <w:tcPr>
            <w:tcW w:w="1948" w:type="dxa"/>
            <w:shd w:val="clear" w:color="auto" w:fill="FCD0FA"/>
            <w:vAlign w:val="center"/>
          </w:tcPr>
          <w:p w14:paraId="08C5CE7F" w14:textId="46F2352E" w:rsidR="00206F70" w:rsidRPr="00E41BDB" w:rsidRDefault="003B7FE9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23</w:t>
            </w:r>
            <w:r w:rsidR="0034692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ธ.ค.</w:t>
            </w:r>
            <w:r w:rsidR="002F785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66</w:t>
            </w:r>
          </w:p>
        </w:tc>
        <w:tc>
          <w:tcPr>
            <w:tcW w:w="1781" w:type="dxa"/>
            <w:shd w:val="clear" w:color="auto" w:fill="FCD0FA"/>
            <w:vAlign w:val="center"/>
          </w:tcPr>
          <w:p w14:paraId="278FA16D" w14:textId="72F9DB6C" w:rsidR="00206F70" w:rsidRPr="00E41BDB" w:rsidRDefault="00885E92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B44250" w:rsidRPr="00B44250">
              <w:rPr>
                <w:rFonts w:ascii="Tahoma" w:hAnsi="Tahoma" w:cs="Tahoma"/>
                <w:b/>
                <w:bCs/>
                <w:sz w:val="24"/>
                <w:szCs w:val="24"/>
              </w:rPr>
              <w:t>VZ563</w:t>
            </w:r>
          </w:p>
        </w:tc>
        <w:tc>
          <w:tcPr>
            <w:tcW w:w="2486" w:type="dxa"/>
            <w:shd w:val="clear" w:color="auto" w:fill="FCD0FA"/>
            <w:vAlign w:val="center"/>
          </w:tcPr>
          <w:p w14:paraId="4C308A6B" w14:textId="525A68EE" w:rsidR="00206F70" w:rsidRPr="00E41BDB" w:rsidRDefault="00B44250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B44250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TPE</w:t>
            </w:r>
            <w:r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0F67CD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</w:p>
        </w:tc>
        <w:tc>
          <w:tcPr>
            <w:tcW w:w="1855" w:type="dxa"/>
            <w:shd w:val="clear" w:color="auto" w:fill="FCD0FA"/>
            <w:vAlign w:val="center"/>
          </w:tcPr>
          <w:p w14:paraId="7D3B1112" w14:textId="18575E36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B44250">
              <w:rPr>
                <w:rFonts w:ascii="Tahoma" w:hAnsi="Tahoma" w:cs="Tahoma"/>
                <w:b/>
                <w:bCs/>
                <w:sz w:val="24"/>
                <w:szCs w:val="24"/>
              </w:rPr>
              <w:t>15.40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CD0FA"/>
            <w:vAlign w:val="center"/>
          </w:tcPr>
          <w:p w14:paraId="5E0AD673" w14:textId="51CA0767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51336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="00B44250">
              <w:rPr>
                <w:rFonts w:ascii="Tahoma" w:hAnsi="Tahoma" w:cs="Tahoma"/>
                <w:b/>
                <w:bCs/>
                <w:sz w:val="24"/>
                <w:szCs w:val="24"/>
              </w:rPr>
              <w:t>8.</w:t>
            </w:r>
            <w:r w:rsidR="00A059C2">
              <w:rPr>
                <w:rFonts w:ascii="Tahoma" w:hAnsi="Tahoma" w:cs="Tahoma"/>
                <w:b/>
                <w:bCs/>
                <w:sz w:val="24"/>
                <w:szCs w:val="24"/>
              </w:rPr>
              <w:t>35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5898E969" w14:textId="77777777" w:rsidR="00AB02BC" w:rsidRDefault="00AB02BC" w:rsidP="00AB02BC">
      <w:pPr>
        <w:tabs>
          <w:tab w:val="left" w:pos="90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</w:pP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**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รวม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น้ำหนักกระเป๋าสำหรับโหลดใต้ท้องเครื่อง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ไม่เกิน 20 ก.ก. และถือขึ้นเครื่องบินได้น้ำหนักไม่เกิน 7 ก.ก.**</w:t>
      </w:r>
    </w:p>
    <w:p w14:paraId="4A6E5471" w14:textId="35780CE5" w:rsidR="00796B5F" w:rsidRPr="00796B5F" w:rsidRDefault="00796B5F" w:rsidP="00796B5F">
      <w:pPr>
        <w:spacing w:after="0"/>
        <w:ind w:left="142" w:right="141"/>
        <w:jc w:val="center"/>
        <w:rPr>
          <w:rFonts w:ascii="Tahoma" w:hAnsi="Tahoma" w:cs="Tahoma"/>
          <w:b/>
          <w:bCs/>
          <w:color w:val="002060"/>
          <w:sz w:val="24"/>
          <w:szCs w:val="24"/>
        </w:rPr>
      </w:pPr>
      <w:r w:rsidRPr="00796B5F">
        <w:rPr>
          <w:rFonts w:ascii="Tahoma" w:hAnsi="Tahoma" w:cs="Tahoma"/>
          <w:b/>
          <w:bCs/>
          <w:color w:val="002060"/>
          <w:sz w:val="24"/>
          <w:szCs w:val="24"/>
          <w:cs/>
        </w:rPr>
        <w:t>** เวลาท้องถิ่น</w:t>
      </w:r>
      <w:r w:rsidRPr="00796B5F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>ประเทศ</w:t>
      </w:r>
      <w:r>
        <w:rPr>
          <w:rFonts w:ascii="Tahoma" w:hAnsi="Tahoma" w:cs="Tahoma" w:hint="cs"/>
          <w:b/>
          <w:bCs/>
          <w:color w:val="002060"/>
          <w:sz w:val="24"/>
          <w:szCs w:val="24"/>
          <w:cs/>
        </w:rPr>
        <w:t>ไต้หวัน</w:t>
      </w:r>
      <w:r w:rsidRPr="00796B5F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 xml:space="preserve"> เร็วกว่าประเทศไทย 1 ชั่วโมง </w:t>
      </w:r>
      <w:r w:rsidRPr="00796B5F">
        <w:rPr>
          <w:rFonts w:ascii="Tahoma" w:hAnsi="Tahoma" w:cs="Tahoma"/>
          <w:b/>
          <w:bCs/>
          <w:color w:val="002060"/>
          <w:sz w:val="24"/>
          <w:szCs w:val="24"/>
          <w:cs/>
        </w:rPr>
        <w:t>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52199B0F" w14:textId="0A861637" w:rsidR="000D35B5" w:rsidRPr="00B95A4F" w:rsidRDefault="00A74FBE" w:rsidP="00633D7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CCCCFF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เนียม </w:t>
      </w:r>
      <w:r w:rsidR="00AB02BC">
        <w:rPr>
          <w:rFonts w:ascii="Tahoma" w:hAnsi="Tahoma" w:cs="Tahoma" w:hint="cs"/>
          <w:b/>
          <w:bCs/>
          <w:szCs w:val="22"/>
          <w:highlight w:val="yellow"/>
          <w:cs/>
        </w:rPr>
        <w:t xml:space="preserve">1,500 บาท 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ต่อ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tbl>
      <w:tblPr>
        <w:tblStyle w:val="TableGrid"/>
        <w:tblW w:w="10632" w:type="dxa"/>
        <w:tblInd w:w="-17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985"/>
        <w:gridCol w:w="8647"/>
      </w:tblGrid>
      <w:tr w:rsidR="002F7852" w:rsidRPr="00F736C3" w14:paraId="4A4241F2" w14:textId="77777777" w:rsidTr="007A557A">
        <w:trPr>
          <w:trHeight w:val="2633"/>
        </w:trPr>
        <w:tc>
          <w:tcPr>
            <w:tcW w:w="1985" w:type="dxa"/>
            <w:vAlign w:val="center"/>
          </w:tcPr>
          <w:p w14:paraId="6F02DB71" w14:textId="3AC0715A" w:rsidR="002F7852" w:rsidRPr="00F736C3" w:rsidRDefault="002F7852" w:rsidP="002F7852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lastRenderedPageBreak/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647" w:type="dxa"/>
            <w:vAlign w:val="center"/>
          </w:tcPr>
          <w:p w14:paraId="135501D4" w14:textId="77777777" w:rsidR="002F7852" w:rsidRDefault="002F7852" w:rsidP="002F7852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4A1BC1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ไต้หวันตั้งอยู่ระหว่างเขตร้อนและกึ่งเขตร้อน จึงมีลักษณะภ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ู</w:t>
            </w:r>
            <w:r w:rsidRPr="004A1BC1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มิอากาศแบบเขตร้อนและกึ่งเขตร้อน เนื่องจากถูกล้อมรอบด้วยทะเลจึงได้รับอิทธิพลจากลมมรสุม ทำให้ที่นี่อากาศเย็นสบาย ไม่ร้อนหรือหนาวเกินไป อุณหภูมิโดยเฉลี่ย 22 องศาเซลเซียสต่อปี</w:t>
            </w:r>
            <w:r w:rsidRPr="00B64AC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</w:p>
          <w:p w14:paraId="0F69006E" w14:textId="6D65734A" w:rsidR="002F7852" w:rsidRPr="00346928" w:rsidRDefault="00346928" w:rsidP="00346928">
            <w:pPr>
              <w:pStyle w:val="ListParagraph"/>
              <w:numPr>
                <w:ilvl w:val="0"/>
                <w:numId w:val="6"/>
              </w:numPr>
              <w:spacing w:after="160" w:line="259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346928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ฤดูหนาว (ธันวาคม-มกราคม) เป็นช่วงฤดูหนาวที่สุดของไต้หวัน อากาศจะอยู่ประมาณ 15 – 20 องศา</w:t>
            </w:r>
          </w:p>
        </w:tc>
      </w:tr>
      <w:tr w:rsidR="002F7852" w:rsidRPr="00F736C3" w14:paraId="40458D74" w14:textId="77777777" w:rsidTr="00933BF0">
        <w:trPr>
          <w:trHeight w:val="1494"/>
        </w:trPr>
        <w:tc>
          <w:tcPr>
            <w:tcW w:w="1985" w:type="dxa"/>
            <w:vAlign w:val="center"/>
          </w:tcPr>
          <w:p w14:paraId="6AE8AD6A" w14:textId="77777777" w:rsidR="002F7852" w:rsidRPr="00F736C3" w:rsidRDefault="002F7852" w:rsidP="002F7852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647" w:type="dxa"/>
            <w:vAlign w:val="center"/>
          </w:tcPr>
          <w:p w14:paraId="6CA2E55A" w14:textId="2DB75C9E" w:rsidR="002F7852" w:rsidRPr="00AA407A" w:rsidRDefault="002F7852" w:rsidP="002F7852">
            <w:pPr>
              <w:spacing w:line="276" w:lineRule="auto"/>
              <w:ind w:right="-13"/>
              <w:rPr>
                <w:rFonts w:ascii="Browallia New" w:hAnsi="Browallia New" w:cs="Browallia New"/>
                <w:color w:val="0000FF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ลักษณะการแต่งกายใน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ช่วง </w:t>
            </w:r>
            <w:r w:rsidR="00933BF0" w:rsidRPr="00922FA2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เดือน</w:t>
            </w:r>
            <w:r w:rsidR="00346928" w:rsidRPr="00346928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ธันวาคม-มกราคม</w:t>
            </w:r>
            <w:r w:rsidR="0034692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346928" w:rsidRPr="00922FA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ควรสวมเสื้อผ้าเลือก</w:t>
            </w:r>
            <w:r w:rsidR="0034692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ที่ให้ความอบอุ่นระดับหนึ่ง </w:t>
            </w:r>
            <w:r w:rsidR="00933480" w:rsidRPr="00933480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เนื่องจากไต้หวันเริ่มมีอุณหภูมิลดลง แนะนำควรพกเสื้อกันฝนหรือร่มติดไปด้วย เนื่องจากอาจมีฝนตกในบางวัน</w:t>
            </w:r>
          </w:p>
        </w:tc>
      </w:tr>
      <w:tr w:rsidR="0062670F" w:rsidRPr="00F736C3" w14:paraId="3A343F21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647" w:type="dxa"/>
            <w:vAlign w:val="center"/>
          </w:tcPr>
          <w:p w14:paraId="7573898B" w14:textId="0F3278E4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</w:t>
            </w:r>
            <w:r w:rsidR="009C37ED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AB02BC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20</w:t>
            </w:r>
            <w:r w:rsidR="00AB02B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="00AB02BC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76BE5FE5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7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4A1BC1">
        <w:trPr>
          <w:trHeight w:val="5781"/>
        </w:trPr>
        <w:tc>
          <w:tcPr>
            <w:tcW w:w="1985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5B8A29F8" w14:textId="713145B8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</w:t>
            </w:r>
            <w:r w:rsidR="00BE1AF2">
              <w:rPr>
                <w:rFonts w:ascii="Browallia New" w:eastAsia="Times New Roman" w:hAnsi="Browallia New" w:cs="Browallia New" w:hint="cs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ไต้หวัน</w:t>
            </w:r>
          </w:p>
          <w:p w14:paraId="66435EA2" w14:textId="0AFC6ECE" w:rsidR="00DD7777" w:rsidRDefault="00950DD8" w:rsidP="00DD7777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- </w:t>
            </w:r>
            <w:r w:rsidR="00BE1AF2" w:rsidRPr="00BE1AF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highlight w:val="yellow"/>
                <w:bdr w:val="none" w:sz="0" w:space="0" w:color="auto" w:frame="1"/>
                <w:cs/>
              </w:rPr>
              <w:t>ดอลลาร์ไต้หวันใหม่ (</w:t>
            </w:r>
            <w:r w:rsidR="00BE1AF2" w:rsidRPr="00BE1AF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highlight w:val="yellow"/>
                <w:bdr w:val="none" w:sz="0" w:space="0" w:color="auto" w:frame="1"/>
              </w:rPr>
              <w:t>NT$) (TWD)</w:t>
            </w:r>
            <w:r w:rsidR="00BE1AF2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หน่วยเงินที่ใช้ในประเทศ</w:t>
            </w:r>
            <w:r w:rsidR="00BE1AF2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>ไต้หวัน ณ ปัจจุบัน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อัตราแลกเปลี่ยน</w:t>
            </w:r>
            <w:r w:rsidR="003000DC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>โดย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ประมาณ </w:t>
            </w:r>
            <w:r w:rsidR="00DD7777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1</w:t>
            </w:r>
            <w:r w:rsidR="00DD7777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="00DD7777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ดอลลาร์</w:t>
            </w:r>
            <w:r w:rsidR="00DD7777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ไต้หวัน </w:t>
            </w:r>
            <w:r w:rsidR="00DD7777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=</w:t>
            </w:r>
            <w:r w:rsidR="00DD7777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1.1</w:t>
            </w:r>
            <w:r w:rsidR="002C34C0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>3</w:t>
            </w:r>
            <w:r w:rsidR="00DD7777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="00DD7777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บาท</w:t>
            </w:r>
          </w:p>
          <w:p w14:paraId="02424A7C" w14:textId="77777777" w:rsidR="00DD7777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 1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10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20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และ 50 ดอลลาร์</w:t>
            </w:r>
          </w:p>
          <w:p w14:paraId="46E9CCBD" w14:textId="0E95BFAC" w:rsidR="0062670F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ธนบัตร 100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200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500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1000 และ 2000 ดอลลาร์</w:t>
            </w:r>
            <w:r w:rsidR="00823F22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ควรใช้แบงค์ย่อยในการใช้จ่าย</w:t>
            </w:r>
          </w:p>
          <w:p w14:paraId="3197D0F4" w14:textId="77777777" w:rsidR="00DD7777" w:rsidRDefault="0062670F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  <w:r w:rsidR="00AA407A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</w:p>
          <w:p w14:paraId="62D247E7" w14:textId="5E3ECAAD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บัตรเครดิตส่วนใหญ่เป็นที่ยอมรับโดยทั่วไป ทั้ง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AMERICAN EXPRESS, MASTER CARD, VISA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และ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DINERS CLUB</w:t>
            </w:r>
            <w:r w:rsidR="00DD7777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="00DD7777" w:rsidRPr="00F10BCF">
                <w:rPr>
                  <w:rStyle w:val="Hyperlink"/>
                  <w:rFonts w:ascii="Browallia New" w:hAnsi="Browallia New" w:cs="Browallia New"/>
                  <w:sz w:val="36"/>
                  <w:szCs w:val="36"/>
                </w:rPr>
                <w:t>www.superrichthailand.com</w:t>
              </w:r>
            </w:hyperlink>
          </w:p>
          <w:p w14:paraId="5E1FF818" w14:textId="1B585982" w:rsidR="000E4592" w:rsidRPr="00FD235B" w:rsidRDefault="0062670F" w:rsidP="00FD235B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** ท่านไม่ควรถือเงินสดออกนอกประเทศ หรือ เข้าประเทศใดๆ เกิน </w:t>
            </w:r>
            <w:r w:rsidR="00823F22">
              <w:rPr>
                <w:rFonts w:ascii="Browallia New" w:hAnsi="Browallia New" w:cs="Browallia New" w:hint="cs"/>
                <w:color w:val="FF0000"/>
                <w:sz w:val="36"/>
                <w:szCs w:val="36"/>
                <w:cs/>
              </w:rPr>
              <w:t>2,000</w:t>
            </w:r>
            <w:r w:rsidRPr="00823F22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62670F" w:rsidRPr="00F736C3" w14:paraId="08BB1EDA" w14:textId="77777777" w:rsidTr="00DD7777">
        <w:trPr>
          <w:trHeight w:val="3630"/>
        </w:trPr>
        <w:tc>
          <w:tcPr>
            <w:tcW w:w="1985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088C85DD" w14:textId="50ACF483" w:rsidR="00046D58" w:rsidRPr="0045455C" w:rsidRDefault="0045455C" w:rsidP="00DD7777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18656" behindDoc="0" locked="0" layoutInCell="1" allowOverlap="1" wp14:anchorId="00C9EFBB" wp14:editId="486672B5">
                  <wp:simplePos x="0" y="0"/>
                  <wp:positionH relativeFrom="column">
                    <wp:posOffset>217805</wp:posOffset>
                  </wp:positionH>
                  <wp:positionV relativeFrom="paragraph">
                    <wp:posOffset>1802130</wp:posOffset>
                  </wp:positionV>
                  <wp:extent cx="2279650" cy="1709420"/>
                  <wp:effectExtent l="0" t="0" r="6350" b="5080"/>
                  <wp:wrapTopAndBottom/>
                  <wp:docPr id="11" name="รูปภาพ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79650" cy="17094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717632" behindDoc="0" locked="0" layoutInCell="1" allowOverlap="1" wp14:anchorId="4B87BC50" wp14:editId="3544E2B6">
                  <wp:simplePos x="0" y="0"/>
                  <wp:positionH relativeFrom="column">
                    <wp:posOffset>2766695</wp:posOffset>
                  </wp:positionH>
                  <wp:positionV relativeFrom="paragraph">
                    <wp:posOffset>1801495</wp:posOffset>
                  </wp:positionV>
                  <wp:extent cx="2282190" cy="1711325"/>
                  <wp:effectExtent l="0" t="0" r="3810" b="3175"/>
                  <wp:wrapTopAndBottom/>
                  <wp:docPr id="1" name="Picture 1" descr="https://cache-igetweb-v2.mt108.info/uploads/images-cache/1507/filemanager/c4e8c9c20a976c0aa22ba61ea3e755cb_full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cache-igetweb-v2.mt108.info/uploads/images-cache/1507/filemanager/c4e8c9c20a976c0aa22ba61ea3e755cb_full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82190" cy="17113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505526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</w:t>
            </w:r>
            <w:r w:rsidR="00DD777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ไต้หวัน</w:t>
            </w:r>
            <w:r w:rsidR="00823F22" w:rsidRPr="00823F2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จะใช้กระแสไฟฟ้า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110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V,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60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Hz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แตกต่างจากประเทศไทย แต่ปลั๊กเสียบเป็นแบบ </w:t>
            </w:r>
            <w:r w:rsidRPr="0045455C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TYPE A (</w:t>
            </w:r>
            <w:r w:rsidRPr="0045455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ปลั๊กแบน 2 ขา) และ </w:t>
            </w:r>
            <w:r w:rsidRPr="0045455C">
              <w:rPr>
                <w:rFonts w:ascii="Browallia New" w:hAnsi="Browallia New" w:cs="Browallia New"/>
                <w:color w:val="002060"/>
                <w:sz w:val="36"/>
                <w:szCs w:val="36"/>
              </w:rPr>
              <w:t>TYPE B (</w:t>
            </w:r>
            <w:r w:rsidRPr="0045455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ปลั๊กแบน 3 ขา)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ฉะนั้นท่านที่มีเครื่องใช้ไฟฟ้า เช่น กล้องวิดิโอ โทรศัพท์เคลื่อนที่ เครื่องเป่าผม ควรมีปลั๊กแบบใช้ได้ทั่วโลก</w:t>
            </w:r>
            <w:r w:rsidR="00DD777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(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UNIVERSAL ADAPTOR)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ติดตัวไปด้วย เพื่อความสะดวก</w:t>
            </w:r>
            <w:r w:rsidR="00DD777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ในการใช้งาน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(โรงแรมที่ไต้หวันจะหัวปลั๊กมีในยืมเป็นบางแห่ง)</w:t>
            </w:r>
          </w:p>
          <w:p w14:paraId="378F1F93" w14:textId="0D0A40BA" w:rsidR="00DD7777" w:rsidRPr="0045455C" w:rsidRDefault="00DD7777" w:rsidP="0045455C">
            <w:pPr>
              <w:spacing w:line="276" w:lineRule="auto"/>
              <w:ind w:right="141"/>
              <w:jc w:val="center"/>
              <w:rPr>
                <w:noProof/>
                <w:cs/>
              </w:rPr>
            </w:pPr>
          </w:p>
        </w:tc>
      </w:tr>
      <w:tr w:rsidR="0062670F" w:rsidRPr="00F736C3" w14:paraId="0FC8D237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647" w:type="dxa"/>
            <w:shd w:val="clear" w:color="auto" w:fill="auto"/>
          </w:tcPr>
          <w:p w14:paraId="6EC88A3C" w14:textId="77777777" w:rsidR="00796B5F" w:rsidRDefault="00DD7777" w:rsidP="00BE1AF2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ชาวไต้หวันจะ</w:t>
            </w:r>
            <w:r w:rsidRPr="00DD7777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ใช้ภาษา จีนกลาง (</w:t>
            </w:r>
            <w:r w:rsidRPr="00DD7777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</w:rPr>
              <w:t xml:space="preserve">MANDARIN) </w:t>
            </w:r>
            <w:r w:rsidRPr="00DD7777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เป็นภาษาราชการ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และมีภาษา</w:t>
            </w:r>
            <w:r w:rsidRPr="00DD7777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ฮกเกี้ยน (หมิ่นหนาน) เป็นภาษาท้องถิ่นที่ใช้ทั่วไปคู่กับจีนกลาง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แต่ก็สามารถใช้</w:t>
            </w:r>
            <w:r w:rsidRPr="00DD7777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ภาษาอังกฤษได้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 xml:space="preserve"> </w:t>
            </w:r>
            <w:r w:rsidR="00BE1AF2" w:rsidRPr="00BE1AF2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เนื่องจากภาษาอังกฤษถูกบรรจุไว้ในหลักสูตรภาคบังคับของทุกโรงเรียน </w:t>
            </w:r>
          </w:p>
          <w:p w14:paraId="16F9FF6E" w14:textId="63632D2A" w:rsidR="00D312CE" w:rsidRPr="00F736C3" w:rsidRDefault="00D312CE" w:rsidP="00BE1AF2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</w:p>
        </w:tc>
      </w:tr>
      <w:tr w:rsidR="00796B5F" w:rsidRPr="00F736C3" w14:paraId="520901BD" w14:textId="77777777" w:rsidTr="0045455C">
        <w:trPr>
          <w:trHeight w:val="299"/>
        </w:trPr>
        <w:tc>
          <w:tcPr>
            <w:tcW w:w="1985" w:type="dxa"/>
            <w:vAlign w:val="center"/>
          </w:tcPr>
          <w:p w14:paraId="4405B5ED" w14:textId="38BD694E" w:rsidR="00796B5F" w:rsidRPr="00F736C3" w:rsidRDefault="00796B5F" w:rsidP="00796B5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796B5F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คำแนะนำ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2924577B" w14:textId="6578C06D" w:rsidR="0045455C" w:rsidRPr="00D312CE" w:rsidRDefault="00BE1AF2" w:rsidP="0045455C">
            <w:pPr>
              <w:spacing w:line="276" w:lineRule="auto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</w:rPr>
            </w:pPr>
            <w:r w:rsidRPr="0045455C"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ปัจจุบันเดินทางเข้าประเทศไต้หวัน ไม่ต้องแสดงเอกสารวัคซีน หรือแสดงผลตรวจหาเชื้อโควิด แสดงเพียง</w:t>
            </w:r>
            <w:r w:rsidR="00796B5F" w:rsidRPr="0045455C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หนังสือเดินทาง</w:t>
            </w:r>
            <w:r w:rsidR="00D312CE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ต้องมีอายุการใช้งานเหลืออยู่</w:t>
            </w:r>
            <w:r w:rsidR="00796B5F" w:rsidRPr="0045455C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อายุไม่ต่ำกว่า 6 เดือน ณ วันเดินทางกลับจากประเทศ </w:t>
            </w:r>
            <w:r w:rsidR="0045455C" w:rsidRPr="0045455C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ทางรัฐบาลไต้หวันยกเลิกวีซ่าสำหรับหนังสือเดินทางไทย โดยสามารถเดินทางเข้าออกท่องเที่ยวในไต้หวันได้ โดยไม่ต้องขอวีซ่า ทำให้สามารถท่องเที่ยวไต้หวันได้นานถึง </w:t>
            </w:r>
            <w:r w:rsidR="0045455C" w:rsidRPr="0045455C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</w:rPr>
              <w:t xml:space="preserve">14 </w:t>
            </w:r>
            <w:r w:rsidR="0045455C" w:rsidRPr="0045455C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วัน</w:t>
            </w:r>
            <w:r w:rsidR="0045455C" w:rsidRPr="0045455C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</w:rPr>
              <w:t xml:space="preserve"> </w:t>
            </w:r>
          </w:p>
          <w:p w14:paraId="5BEFC578" w14:textId="77777777" w:rsidR="00D312CE" w:rsidRDefault="0045455C" w:rsidP="0045455C">
            <w:pPr>
              <w:spacing w:line="276" w:lineRule="auto"/>
              <w:jc w:val="thaiDistribute"/>
              <w:rPr>
                <w:rFonts w:ascii="Browallia New" w:eastAsia="Times New Roman" w:hAnsi="Browallia New" w:cs="Browallia New"/>
                <w:color w:val="FF0000"/>
                <w:sz w:val="36"/>
                <w:szCs w:val="36"/>
              </w:rPr>
            </w:pPr>
            <w:r w:rsidRPr="0045455C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>ข้อควรระวัง</w:t>
            </w:r>
            <w:r w:rsidRPr="0045455C">
              <w:rPr>
                <w:rFonts w:ascii="Browallia New" w:eastAsia="Times New Roman" w:hAnsi="Browallia New" w:cs="Browallia New"/>
                <w:color w:val="FF0000"/>
                <w:sz w:val="36"/>
                <w:szCs w:val="36"/>
              </w:rPr>
              <w:t xml:space="preserve"> : </w:t>
            </w:r>
          </w:p>
          <w:p w14:paraId="197FD0FD" w14:textId="77777777" w:rsidR="00796B5F" w:rsidRDefault="00D312CE" w:rsidP="0045455C">
            <w:pPr>
              <w:spacing w:line="276" w:lineRule="auto"/>
              <w:jc w:val="thaiDistribute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>
              <w:rPr>
                <w:rFonts w:ascii="Browallia New" w:eastAsia="Times New Roman" w:hAnsi="Browallia New" w:cs="Browallia New" w:hint="cs"/>
                <w:color w:val="FF0000"/>
                <w:sz w:val="36"/>
                <w:szCs w:val="36"/>
                <w:cs/>
              </w:rPr>
              <w:t>1.</w:t>
            </w:r>
            <w:r w:rsidR="0045455C" w:rsidRPr="0045455C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>สำหรับการเดินทางเข้าไต้หวันทางการไต้หวันมีข้อกำหนด ”งด”การพกพาเนื้อสัตว์ทุกชนิดเข้าไต้หวันทั้งแบบสุก ดิบ สุญญากาศ และเครื่องกระป๋อง (อาทิ แคปหมู ข้าวตังหน้าตั้ง หน้าหมูหยอง แหนม ไส้อั่ว และสินค้าอื่น ๆ ที่มีส่วนประกอบของเนื้อสัตว์ โดยเฉพาะอย่างยิ่งในส่วนประกอบจากหมู)</w:t>
            </w:r>
            <w:r w:rsidR="0045455C" w:rsidRPr="0045455C">
              <w:rPr>
                <w:rFonts w:ascii="Browallia New" w:eastAsia="Times New Roman" w:hAnsi="Browallia New" w:cs="Browallia New" w:hint="cs"/>
                <w:color w:val="FF0000"/>
                <w:sz w:val="36"/>
                <w:szCs w:val="36"/>
                <w:cs/>
              </w:rPr>
              <w:t xml:space="preserve"> **</w:t>
            </w:r>
            <w:r w:rsidR="0045455C" w:rsidRPr="0045455C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>หากถูกตรวจพบไม่ว่าจะเป็นสินค้าที่สั่งซื้อหรือของแถมก็จะมีโทษจำคุกสูงสุด 7 ปี และปรับเป็นเงินอีก 3 ล้านเหรียญไต้หวัน ตามกฎหมาย</w:t>
            </w:r>
            <w:r w:rsidR="0045455C" w:rsidRPr="0045455C">
              <w:rPr>
                <w:rFonts w:ascii="Browallia New" w:eastAsia="Times New Roman" w:hAnsi="Browallia New" w:cs="Browallia New" w:hint="cs"/>
                <w:color w:val="FF0000"/>
                <w:sz w:val="36"/>
                <w:szCs w:val="36"/>
                <w:cs/>
              </w:rPr>
              <w:t>**</w:t>
            </w:r>
          </w:p>
          <w:p w14:paraId="2A211400" w14:textId="7BBB817A" w:rsidR="00D312CE" w:rsidRPr="0045455C" w:rsidRDefault="00D312CE" w:rsidP="00D312CE">
            <w:pPr>
              <w:spacing w:line="276" w:lineRule="auto"/>
              <w:jc w:val="thaiDistribute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D312CE">
              <w:rPr>
                <w:rFonts w:ascii="Browallia New" w:eastAsia="Times New Roman" w:hAnsi="Browallia New" w:cs="Browallia New" w:hint="cs"/>
                <w:color w:val="FF0000"/>
                <w:sz w:val="36"/>
                <w:szCs w:val="36"/>
                <w:cs/>
              </w:rPr>
              <w:t>2.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>ห้ามสูบบุหรี่ เคี้ยวหมากฝรั่ง ทิ้งขยะลงพื้น</w:t>
            </w:r>
            <w:r w:rsidRPr="00D312CE">
              <w:rPr>
                <w:rFonts w:ascii="Browallia New" w:eastAsia="Times New Roman" w:hAnsi="Browallia New" w:cs="Browallia New" w:hint="cs"/>
                <w:color w:val="FF0000"/>
                <w:sz w:val="36"/>
                <w:szCs w:val="36"/>
                <w:cs/>
              </w:rPr>
              <w:t xml:space="preserve"> หากฝ่าฝืนจะ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>ถือว่าผิดกฏหมาย โดยทางไต้หวันมีข้อกำหนดให้นำขยะใส่ในถุงและทิ้งให้เรียบร้อย เพื่อให้ง่ายต่อการนำมารีไซเคิล หากเราทิ้งขยะลงบนพื้นหรือสูบบุหรี่ในที่สาธารณะอาจถูกดำเนินคดีตามกฎหมายได้ ยิ่งถ้าคุณสูบบุหรี่ในสถานีรถไฟฟ้า อาจถูกปรับถึง 1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</w:rPr>
              <w:t>,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>500-1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</w:rPr>
              <w:t>,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 xml:space="preserve">700 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</w:rPr>
              <w:t>NTD</w:t>
            </w:r>
          </w:p>
        </w:tc>
      </w:tr>
      <w:tr w:rsidR="00796B5F" w:rsidRPr="00F736C3" w14:paraId="02A7DFC2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263544C0" w14:textId="77777777" w:rsidR="00796B5F" w:rsidRPr="00F736C3" w:rsidRDefault="00796B5F" w:rsidP="00796B5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796B5F" w:rsidRPr="00F736C3" w:rsidRDefault="00796B5F" w:rsidP="00796B5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647" w:type="dxa"/>
            <w:vAlign w:val="center"/>
          </w:tcPr>
          <w:p w14:paraId="31EBE72E" w14:textId="70361BD7" w:rsidR="00796B5F" w:rsidRPr="00F736C3" w:rsidRDefault="00BE1AF2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เนื่อง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196BC2F2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01BB42A2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50451697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07A4ED3B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ind w:hanging="62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lastRenderedPageBreak/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1404E181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35C2FF1" w14:textId="680C6A35" w:rsidR="00796B5F" w:rsidRPr="00F653D9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796B5F" w:rsidRPr="00F736C3" w14:paraId="23135C71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7D3FD995" w14:textId="77777777" w:rsidR="00796B5F" w:rsidRPr="00F736C3" w:rsidRDefault="00796B5F" w:rsidP="00796B5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158B2D9B" w14:textId="7B4E118A" w:rsidR="00796B5F" w:rsidRDefault="00796B5F" w:rsidP="00796B5F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17616343" w14:textId="1A22387A" w:rsidR="00796B5F" w:rsidRPr="00F653D9" w:rsidRDefault="00796B5F" w:rsidP="00796B5F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E29AD8D" w14:textId="34D23D00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drawing>
                <wp:anchor distT="0" distB="0" distL="114300" distR="114300" simplePos="0" relativeHeight="251714560" behindDoc="1" locked="0" layoutInCell="1" allowOverlap="1" wp14:anchorId="0CC5AFC2" wp14:editId="545D7010">
                  <wp:simplePos x="0" y="0"/>
                  <wp:positionH relativeFrom="column">
                    <wp:posOffset>3502025</wp:posOffset>
                  </wp:positionH>
                  <wp:positionV relativeFrom="paragraph">
                    <wp:posOffset>314960</wp:posOffset>
                  </wp:positionV>
                  <wp:extent cx="1581150" cy="1845310"/>
                  <wp:effectExtent l="0" t="0" r="0" b="2540"/>
                  <wp:wrapTight wrapText="bothSides">
                    <wp:wrapPolygon edited="0">
                      <wp:start x="0" y="0"/>
                      <wp:lineTo x="0" y="21407"/>
                      <wp:lineTo x="21340" y="21407"/>
                      <wp:lineTo x="21340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81150" cy="18453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6FF3B424" w14:textId="56FA5000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7352B293" w14:textId="2252A47D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4699A804" w14:textId="76D8371A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796B5F" w:rsidRPr="00F736C3" w:rsidRDefault="00796B5F" w:rsidP="00796B5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08E05CB" w14:textId="77777777" w:rsidR="00D312CE" w:rsidRDefault="00D312CE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162799E3" w14:textId="77777777" w:rsidR="00D312CE" w:rsidRDefault="00D312CE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35FA41B6" w14:textId="77777777" w:rsidR="00D312CE" w:rsidRDefault="00D312CE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38CE1B91" w14:textId="084764FF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AA407A">
      <w:type w:val="continuous"/>
      <w:pgSz w:w="11906" w:h="16838"/>
      <w:pgMar w:top="630" w:right="720" w:bottom="90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B55ABD"/>
    <w:multiLevelType w:val="hybridMultilevel"/>
    <w:tmpl w:val="4A306516"/>
    <w:lvl w:ilvl="0" w:tplc="0076161A">
      <w:start w:val="15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u w:val="none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4" w15:restartNumberingAfterBreak="0">
    <w:nsid w:val="35757C56"/>
    <w:multiLevelType w:val="hybridMultilevel"/>
    <w:tmpl w:val="3C1C6BC6"/>
    <w:lvl w:ilvl="0" w:tplc="F620DD2A">
      <w:start w:val="8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1920288081">
    <w:abstractNumId w:val="2"/>
  </w:num>
  <w:num w:numId="2" w16cid:durableId="1356469347">
    <w:abstractNumId w:val="1"/>
  </w:num>
  <w:num w:numId="3" w16cid:durableId="762654761">
    <w:abstractNumId w:val="5"/>
  </w:num>
  <w:num w:numId="4" w16cid:durableId="1607426600">
    <w:abstractNumId w:val="3"/>
  </w:num>
  <w:num w:numId="5" w16cid:durableId="2135294010">
    <w:abstractNumId w:val="0"/>
  </w:num>
  <w:num w:numId="6" w16cid:durableId="47272069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57F7"/>
    <w:rsid w:val="00010051"/>
    <w:rsid w:val="00015465"/>
    <w:rsid w:val="000209D5"/>
    <w:rsid w:val="00032A1D"/>
    <w:rsid w:val="00046D58"/>
    <w:rsid w:val="000613D3"/>
    <w:rsid w:val="00065BD8"/>
    <w:rsid w:val="00082905"/>
    <w:rsid w:val="0008451B"/>
    <w:rsid w:val="000A36B6"/>
    <w:rsid w:val="000D0E57"/>
    <w:rsid w:val="000D35B5"/>
    <w:rsid w:val="000E4592"/>
    <w:rsid w:val="000F67CD"/>
    <w:rsid w:val="001104E4"/>
    <w:rsid w:val="00111D28"/>
    <w:rsid w:val="00115074"/>
    <w:rsid w:val="00122221"/>
    <w:rsid w:val="00132FA7"/>
    <w:rsid w:val="00156A8F"/>
    <w:rsid w:val="00162568"/>
    <w:rsid w:val="00164864"/>
    <w:rsid w:val="00164D53"/>
    <w:rsid w:val="00165DA8"/>
    <w:rsid w:val="001731AF"/>
    <w:rsid w:val="001754D0"/>
    <w:rsid w:val="00181B83"/>
    <w:rsid w:val="0019221B"/>
    <w:rsid w:val="001A2D3F"/>
    <w:rsid w:val="001A41B9"/>
    <w:rsid w:val="001B7DE2"/>
    <w:rsid w:val="001C2183"/>
    <w:rsid w:val="001D0979"/>
    <w:rsid w:val="001E7F78"/>
    <w:rsid w:val="001F1883"/>
    <w:rsid w:val="001F7180"/>
    <w:rsid w:val="00206F70"/>
    <w:rsid w:val="00216948"/>
    <w:rsid w:val="002226EB"/>
    <w:rsid w:val="00224DE9"/>
    <w:rsid w:val="00235B98"/>
    <w:rsid w:val="0023645F"/>
    <w:rsid w:val="00236645"/>
    <w:rsid w:val="002441AB"/>
    <w:rsid w:val="0025198B"/>
    <w:rsid w:val="002554A8"/>
    <w:rsid w:val="00257978"/>
    <w:rsid w:val="00296401"/>
    <w:rsid w:val="002C3420"/>
    <w:rsid w:val="002C34C0"/>
    <w:rsid w:val="002C3FC7"/>
    <w:rsid w:val="002F1170"/>
    <w:rsid w:val="002F2CC4"/>
    <w:rsid w:val="002F7852"/>
    <w:rsid w:val="003000DC"/>
    <w:rsid w:val="00300D72"/>
    <w:rsid w:val="00315FBD"/>
    <w:rsid w:val="00320068"/>
    <w:rsid w:val="00322050"/>
    <w:rsid w:val="00330610"/>
    <w:rsid w:val="00335DD2"/>
    <w:rsid w:val="003433C8"/>
    <w:rsid w:val="00343791"/>
    <w:rsid w:val="00346928"/>
    <w:rsid w:val="0034749D"/>
    <w:rsid w:val="00351C56"/>
    <w:rsid w:val="0035343B"/>
    <w:rsid w:val="00353AAB"/>
    <w:rsid w:val="00357C3F"/>
    <w:rsid w:val="00362866"/>
    <w:rsid w:val="0038308A"/>
    <w:rsid w:val="00385EAA"/>
    <w:rsid w:val="00392EA9"/>
    <w:rsid w:val="003B2847"/>
    <w:rsid w:val="003B7FE9"/>
    <w:rsid w:val="003C3CB2"/>
    <w:rsid w:val="003D1100"/>
    <w:rsid w:val="003F5964"/>
    <w:rsid w:val="0040573F"/>
    <w:rsid w:val="0041712F"/>
    <w:rsid w:val="004262C2"/>
    <w:rsid w:val="00426E23"/>
    <w:rsid w:val="004303B2"/>
    <w:rsid w:val="00432F41"/>
    <w:rsid w:val="00441F69"/>
    <w:rsid w:val="00446795"/>
    <w:rsid w:val="0045455C"/>
    <w:rsid w:val="00467A80"/>
    <w:rsid w:val="00485AA7"/>
    <w:rsid w:val="004870EF"/>
    <w:rsid w:val="00490C3D"/>
    <w:rsid w:val="00492A31"/>
    <w:rsid w:val="004A0057"/>
    <w:rsid w:val="004A1BC1"/>
    <w:rsid w:val="004A7414"/>
    <w:rsid w:val="004B5EAA"/>
    <w:rsid w:val="004B6A41"/>
    <w:rsid w:val="004D2A20"/>
    <w:rsid w:val="005001F6"/>
    <w:rsid w:val="00505526"/>
    <w:rsid w:val="00513367"/>
    <w:rsid w:val="00516AE8"/>
    <w:rsid w:val="005253A9"/>
    <w:rsid w:val="0052646A"/>
    <w:rsid w:val="005278CB"/>
    <w:rsid w:val="00527B5A"/>
    <w:rsid w:val="005342C5"/>
    <w:rsid w:val="005547FE"/>
    <w:rsid w:val="005674AF"/>
    <w:rsid w:val="005803A6"/>
    <w:rsid w:val="00587046"/>
    <w:rsid w:val="005B6E2C"/>
    <w:rsid w:val="005B6E55"/>
    <w:rsid w:val="005C0AE7"/>
    <w:rsid w:val="005C2D44"/>
    <w:rsid w:val="005E3261"/>
    <w:rsid w:val="005E670C"/>
    <w:rsid w:val="005F2E77"/>
    <w:rsid w:val="005F3467"/>
    <w:rsid w:val="00607A5D"/>
    <w:rsid w:val="00620D7E"/>
    <w:rsid w:val="0062670F"/>
    <w:rsid w:val="00627C86"/>
    <w:rsid w:val="00633D7D"/>
    <w:rsid w:val="00640492"/>
    <w:rsid w:val="00645146"/>
    <w:rsid w:val="00645B95"/>
    <w:rsid w:val="006470E0"/>
    <w:rsid w:val="00650122"/>
    <w:rsid w:val="0065064B"/>
    <w:rsid w:val="00651005"/>
    <w:rsid w:val="0065570F"/>
    <w:rsid w:val="00665076"/>
    <w:rsid w:val="0066723F"/>
    <w:rsid w:val="00670533"/>
    <w:rsid w:val="00671A4A"/>
    <w:rsid w:val="00674BF5"/>
    <w:rsid w:val="00680BF5"/>
    <w:rsid w:val="00682778"/>
    <w:rsid w:val="00691F87"/>
    <w:rsid w:val="006923C7"/>
    <w:rsid w:val="006B0512"/>
    <w:rsid w:val="006C3D2B"/>
    <w:rsid w:val="006D7BEE"/>
    <w:rsid w:val="006E1731"/>
    <w:rsid w:val="006E78AF"/>
    <w:rsid w:val="006F35E9"/>
    <w:rsid w:val="007011B0"/>
    <w:rsid w:val="0072292C"/>
    <w:rsid w:val="0072502B"/>
    <w:rsid w:val="007452A2"/>
    <w:rsid w:val="00757636"/>
    <w:rsid w:val="00791339"/>
    <w:rsid w:val="00792D95"/>
    <w:rsid w:val="00796B5F"/>
    <w:rsid w:val="00797A5D"/>
    <w:rsid w:val="007A1A71"/>
    <w:rsid w:val="007A2689"/>
    <w:rsid w:val="007A557A"/>
    <w:rsid w:val="007C11AF"/>
    <w:rsid w:val="007D58AC"/>
    <w:rsid w:val="007D5C54"/>
    <w:rsid w:val="007F223B"/>
    <w:rsid w:val="0080501D"/>
    <w:rsid w:val="00823761"/>
    <w:rsid w:val="00823F22"/>
    <w:rsid w:val="008316CF"/>
    <w:rsid w:val="008437EF"/>
    <w:rsid w:val="008440FC"/>
    <w:rsid w:val="00852528"/>
    <w:rsid w:val="00852A8B"/>
    <w:rsid w:val="00864B64"/>
    <w:rsid w:val="00881820"/>
    <w:rsid w:val="00885E92"/>
    <w:rsid w:val="0088761F"/>
    <w:rsid w:val="00887E26"/>
    <w:rsid w:val="00897233"/>
    <w:rsid w:val="008A134F"/>
    <w:rsid w:val="008A552D"/>
    <w:rsid w:val="008B3B90"/>
    <w:rsid w:val="008D15D8"/>
    <w:rsid w:val="008F1574"/>
    <w:rsid w:val="008F4A99"/>
    <w:rsid w:val="009004AD"/>
    <w:rsid w:val="00902CFC"/>
    <w:rsid w:val="0091508A"/>
    <w:rsid w:val="00925078"/>
    <w:rsid w:val="009315BD"/>
    <w:rsid w:val="00933091"/>
    <w:rsid w:val="00933480"/>
    <w:rsid w:val="009335C0"/>
    <w:rsid w:val="00933BF0"/>
    <w:rsid w:val="009345E6"/>
    <w:rsid w:val="00950DD8"/>
    <w:rsid w:val="00950E7E"/>
    <w:rsid w:val="00956F73"/>
    <w:rsid w:val="00964B23"/>
    <w:rsid w:val="00964D29"/>
    <w:rsid w:val="0096547F"/>
    <w:rsid w:val="00967231"/>
    <w:rsid w:val="0097157A"/>
    <w:rsid w:val="0098630C"/>
    <w:rsid w:val="00992FF0"/>
    <w:rsid w:val="0099363A"/>
    <w:rsid w:val="00996B40"/>
    <w:rsid w:val="009A0261"/>
    <w:rsid w:val="009B23DA"/>
    <w:rsid w:val="009B2D74"/>
    <w:rsid w:val="009B3EE9"/>
    <w:rsid w:val="009B519E"/>
    <w:rsid w:val="009C05A8"/>
    <w:rsid w:val="009C2582"/>
    <w:rsid w:val="009C37ED"/>
    <w:rsid w:val="009D2B94"/>
    <w:rsid w:val="009D53FB"/>
    <w:rsid w:val="009E15B8"/>
    <w:rsid w:val="009F11EC"/>
    <w:rsid w:val="00A059C2"/>
    <w:rsid w:val="00A12608"/>
    <w:rsid w:val="00A23225"/>
    <w:rsid w:val="00A344EE"/>
    <w:rsid w:val="00A47C6C"/>
    <w:rsid w:val="00A62EF6"/>
    <w:rsid w:val="00A73FA6"/>
    <w:rsid w:val="00A74FBE"/>
    <w:rsid w:val="00A7724B"/>
    <w:rsid w:val="00A961B4"/>
    <w:rsid w:val="00A97AA6"/>
    <w:rsid w:val="00AA1B9D"/>
    <w:rsid w:val="00AA407A"/>
    <w:rsid w:val="00AA5B77"/>
    <w:rsid w:val="00AB02BC"/>
    <w:rsid w:val="00AC5322"/>
    <w:rsid w:val="00AD324F"/>
    <w:rsid w:val="00AD56B0"/>
    <w:rsid w:val="00AD6D58"/>
    <w:rsid w:val="00AF19EE"/>
    <w:rsid w:val="00B14CF2"/>
    <w:rsid w:val="00B17ACB"/>
    <w:rsid w:val="00B3424A"/>
    <w:rsid w:val="00B34628"/>
    <w:rsid w:val="00B3655D"/>
    <w:rsid w:val="00B44177"/>
    <w:rsid w:val="00B44250"/>
    <w:rsid w:val="00B46933"/>
    <w:rsid w:val="00B57B9D"/>
    <w:rsid w:val="00B610F7"/>
    <w:rsid w:val="00B64ACF"/>
    <w:rsid w:val="00B868EA"/>
    <w:rsid w:val="00B90F73"/>
    <w:rsid w:val="00B921B5"/>
    <w:rsid w:val="00B95A4F"/>
    <w:rsid w:val="00BD27E9"/>
    <w:rsid w:val="00BD47EE"/>
    <w:rsid w:val="00BD6185"/>
    <w:rsid w:val="00BE0D8D"/>
    <w:rsid w:val="00BE1AF2"/>
    <w:rsid w:val="00BF0A03"/>
    <w:rsid w:val="00BF185D"/>
    <w:rsid w:val="00BF6121"/>
    <w:rsid w:val="00C00FED"/>
    <w:rsid w:val="00C05DF1"/>
    <w:rsid w:val="00C05F46"/>
    <w:rsid w:val="00C07EB1"/>
    <w:rsid w:val="00C123AE"/>
    <w:rsid w:val="00C132FA"/>
    <w:rsid w:val="00C14374"/>
    <w:rsid w:val="00C22671"/>
    <w:rsid w:val="00C23120"/>
    <w:rsid w:val="00C51E0A"/>
    <w:rsid w:val="00C677AC"/>
    <w:rsid w:val="00C7603D"/>
    <w:rsid w:val="00C77D27"/>
    <w:rsid w:val="00C811C7"/>
    <w:rsid w:val="00C94689"/>
    <w:rsid w:val="00C94BB2"/>
    <w:rsid w:val="00CA1BF4"/>
    <w:rsid w:val="00CA38B4"/>
    <w:rsid w:val="00CA6CC8"/>
    <w:rsid w:val="00CB159B"/>
    <w:rsid w:val="00CB1CD8"/>
    <w:rsid w:val="00CF2A41"/>
    <w:rsid w:val="00D079D7"/>
    <w:rsid w:val="00D12DDD"/>
    <w:rsid w:val="00D21B35"/>
    <w:rsid w:val="00D27CF5"/>
    <w:rsid w:val="00D312CE"/>
    <w:rsid w:val="00D31984"/>
    <w:rsid w:val="00D3416C"/>
    <w:rsid w:val="00D54E75"/>
    <w:rsid w:val="00DA46B1"/>
    <w:rsid w:val="00DC2A2D"/>
    <w:rsid w:val="00DC5506"/>
    <w:rsid w:val="00DD2BC3"/>
    <w:rsid w:val="00DD43BF"/>
    <w:rsid w:val="00DD7777"/>
    <w:rsid w:val="00DE0527"/>
    <w:rsid w:val="00DE5890"/>
    <w:rsid w:val="00DE7E97"/>
    <w:rsid w:val="00DF3309"/>
    <w:rsid w:val="00DF5658"/>
    <w:rsid w:val="00E20205"/>
    <w:rsid w:val="00E22CE3"/>
    <w:rsid w:val="00E26793"/>
    <w:rsid w:val="00E3075D"/>
    <w:rsid w:val="00E47D56"/>
    <w:rsid w:val="00E5344A"/>
    <w:rsid w:val="00E546CD"/>
    <w:rsid w:val="00E66A7E"/>
    <w:rsid w:val="00E70429"/>
    <w:rsid w:val="00E725B9"/>
    <w:rsid w:val="00E833A0"/>
    <w:rsid w:val="00E93AAB"/>
    <w:rsid w:val="00ED19E9"/>
    <w:rsid w:val="00ED2163"/>
    <w:rsid w:val="00ED559E"/>
    <w:rsid w:val="00ED5B09"/>
    <w:rsid w:val="00EF3CAB"/>
    <w:rsid w:val="00EF5853"/>
    <w:rsid w:val="00EF60F0"/>
    <w:rsid w:val="00F06AB5"/>
    <w:rsid w:val="00F42C2D"/>
    <w:rsid w:val="00F52A21"/>
    <w:rsid w:val="00F61BA6"/>
    <w:rsid w:val="00F63B64"/>
    <w:rsid w:val="00F64B97"/>
    <w:rsid w:val="00F653D9"/>
    <w:rsid w:val="00F67026"/>
    <w:rsid w:val="00F736C3"/>
    <w:rsid w:val="00F953D5"/>
    <w:rsid w:val="00FB631C"/>
    <w:rsid w:val="00FD1541"/>
    <w:rsid w:val="00FD235B"/>
    <w:rsid w:val="00FD7591"/>
    <w:rsid w:val="00FE1C39"/>
    <w:rsid w:val="00FE5D4D"/>
    <w:rsid w:val="00FF0B99"/>
    <w:rsid w:val="00FF0C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4-Accent2">
    <w:name w:val="List Table 4 Accent 2"/>
    <w:basedOn w:val="TableNormal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7Colorful-Accent2">
    <w:name w:val="Grid Table 7 Colorful Accent 2"/>
    <w:basedOn w:val="TableNormal"/>
    <w:uiPriority w:val="52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  <w:tblStylePr w:type="neCell">
      <w:tblPr/>
      <w:tcPr>
        <w:tcBorders>
          <w:bottom w:val="single" w:sz="4" w:space="0" w:color="F4B083" w:themeColor="accent2" w:themeTint="99"/>
        </w:tcBorders>
      </w:tcPr>
    </w:tblStylePr>
    <w:tblStylePr w:type="nwCell">
      <w:tblPr/>
      <w:tcPr>
        <w:tcBorders>
          <w:bottom w:val="single" w:sz="4" w:space="0" w:color="F4B083" w:themeColor="accent2" w:themeTint="99"/>
        </w:tcBorders>
      </w:tcPr>
    </w:tblStylePr>
    <w:tblStylePr w:type="seCell">
      <w:tblPr/>
      <w:tcPr>
        <w:tcBorders>
          <w:top w:val="single" w:sz="4" w:space="0" w:color="F4B083" w:themeColor="accent2" w:themeTint="99"/>
        </w:tcBorders>
      </w:tcPr>
    </w:tblStylePr>
    <w:tblStylePr w:type="swCell">
      <w:tblPr/>
      <w:tcPr>
        <w:tcBorders>
          <w:top w:val="single" w:sz="4" w:space="0" w:color="F4B083" w:themeColor="accent2" w:themeTint="99"/>
        </w:tcBorders>
      </w:tcPr>
    </w:tblStylePr>
  </w:style>
  <w:style w:type="table" w:styleId="GridTable4-Accent2">
    <w:name w:val="Grid Table 4 Accent 2"/>
    <w:basedOn w:val="TableNormal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98630C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8630C"/>
    <w:rPr>
      <w:rFonts w:ascii="Segoe UI" w:hAnsi="Segoe UI" w:cs="Angsana New"/>
      <w:sz w:val="18"/>
      <w:szCs w:val="22"/>
    </w:rPr>
  </w:style>
  <w:style w:type="character" w:customStyle="1" w:styleId="1">
    <w:name w:val="การอ้างถึงที่ไม่ได้แก้ไข1"/>
    <w:basedOn w:val="DefaultParagraphFont"/>
    <w:uiPriority w:val="99"/>
    <w:semiHidden/>
    <w:unhideWhenUsed/>
    <w:rsid w:val="00DD777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8381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3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0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image" Target="media/image12.png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jpeg"/><Relationship Id="rId10" Type="http://schemas.openxmlformats.org/officeDocument/2006/relationships/image" Target="media/image5.png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2FFD685-C4B3-4569-8EAB-26F6324262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</TotalTime>
  <Pages>6</Pages>
  <Words>1148</Words>
  <Characters>6545</Characters>
  <Application>Microsoft Office Word</Application>
  <DocSecurity>0</DocSecurity>
  <Lines>54</Lines>
  <Paragraphs>15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7678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ชัชฎาภรณ์ กิตติเรืองวิทยา</cp:lastModifiedBy>
  <cp:revision>52</cp:revision>
  <cp:lastPrinted>2023-10-16T04:01:00Z</cp:lastPrinted>
  <dcterms:created xsi:type="dcterms:W3CDTF">2023-02-01T04:41:00Z</dcterms:created>
  <dcterms:modified xsi:type="dcterms:W3CDTF">2023-12-15T12:25:00Z</dcterms:modified>
</cp:coreProperties>
</file>