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ดาน</w:t>
            </w:r>
            <w:proofErr w:type="spellStart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ัง</w:t>
            </w:r>
            <w:proofErr w:type="spellEnd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2129E2A" w:rsidR="00682778" w:rsidRPr="00F736C3" w:rsidRDefault="00036E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57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525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25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57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25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F938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E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9C73C33" w:rsidR="0065064B" w:rsidRPr="00F736C3" w:rsidRDefault="00036E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6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B22AB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E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E69FB22" w:rsidR="00335DD2" w:rsidRPr="00F736C3" w:rsidRDefault="00036E3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6E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E264E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36E35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ที่ </w:t>
            </w:r>
            <w:r w:rsidR="00036E35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</w:t>
            </w:r>
            <w:r w:rsidR="00D150FC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25167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D150FC"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036E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3DE3C4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6E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D78961" w:rsidR="00206F70" w:rsidRPr="00E41BDB" w:rsidRDefault="00036E3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2022-05-22T15:25:00Z</cp:lastPrinted>
  <dcterms:created xsi:type="dcterms:W3CDTF">2022-06-01T12:42:00Z</dcterms:created>
  <dcterms:modified xsi:type="dcterms:W3CDTF">2022-07-21T09:03:00Z</dcterms:modified>
</cp:coreProperties>
</file>